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EEDF" w14:textId="77777777" w:rsidR="00E65E14" w:rsidRDefault="00266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A6397A2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65E14" w14:paraId="5FACF28E" w14:textId="77777777">
        <w:tc>
          <w:tcPr>
            <w:tcW w:w="3681" w:type="dxa"/>
          </w:tcPr>
          <w:p w14:paraId="69BD0BA6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474CB6E" w14:textId="77777777" w:rsidR="00E65E14" w:rsidRDefault="00266C95" w:rsidP="00AF29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Исследовательский/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Социальный</w:t>
            </w:r>
          </w:p>
        </w:tc>
      </w:tr>
      <w:tr w:rsidR="00E65E14" w14:paraId="4A8A9EF1" w14:textId="77777777">
        <w:tc>
          <w:tcPr>
            <w:tcW w:w="3681" w:type="dxa"/>
          </w:tcPr>
          <w:p w14:paraId="08E22940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75532CC" w14:textId="012A72D2" w:rsidR="00E65E14" w:rsidRDefault="00AF2996" w:rsidP="00125E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Выявление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эффектов от реализации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школьных инициативных проектов </w:t>
            </w:r>
            <w:r w:rsidR="00AA69C6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8856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номинации</w:t>
            </w:r>
            <w:r w:rsidR="00AA69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8565B">
              <w:rPr>
                <w:rFonts w:ascii="Times New Roman" w:hAnsi="Times New Roman" w:cs="Times New Roman"/>
                <w:i/>
                <w:sz w:val="28"/>
                <w:szCs w:val="28"/>
              </w:rPr>
              <w:t>«Р</w:t>
            </w:r>
            <w:r w:rsidR="0088565B" w:rsidRPr="0088565B">
              <w:rPr>
                <w:rFonts w:ascii="Times New Roman" w:hAnsi="Times New Roman" w:cs="Times New Roman"/>
                <w:i/>
                <w:sz w:val="28"/>
                <w:szCs w:val="28"/>
              </w:rPr>
              <w:t>азвитие общественных пространств</w:t>
            </w:r>
            <w:r w:rsidR="0088565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E65E14" w14:paraId="171699AE" w14:textId="77777777">
        <w:tc>
          <w:tcPr>
            <w:tcW w:w="3681" w:type="dxa"/>
          </w:tcPr>
          <w:p w14:paraId="43004D6E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7DA7528B" w14:textId="6EC47B6A" w:rsidR="00E65E14" w:rsidRPr="00AA69C6" w:rsidRDefault="00AA69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Панаев </w:t>
            </w:r>
            <w:proofErr w:type="spellStart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>Алдаберген</w:t>
            </w:r>
            <w:proofErr w:type="spellEnd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>Елюханович</w:t>
            </w:r>
            <w:proofErr w:type="spellEnd"/>
          </w:p>
        </w:tc>
      </w:tr>
      <w:tr w:rsidR="00E65E14" w14:paraId="4A2A2F83" w14:textId="77777777">
        <w:tc>
          <w:tcPr>
            <w:tcW w:w="3681" w:type="dxa"/>
          </w:tcPr>
          <w:p w14:paraId="5912735D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3E097BE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Петрова Инна Викторовна, начальник центра инициативного бюджетирования Фонда «Центр гражданских и социальных инициатив Югры»</w:t>
            </w:r>
          </w:p>
        </w:tc>
      </w:tr>
      <w:tr w:rsidR="00E65E14" w14:paraId="2E8AAD61" w14:textId="77777777">
        <w:tc>
          <w:tcPr>
            <w:tcW w:w="3681" w:type="dxa"/>
          </w:tcPr>
          <w:p w14:paraId="4F6D861C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37BED1FD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Фонд «Центр гражданских и социальных инициатив Югры»</w:t>
            </w:r>
          </w:p>
        </w:tc>
      </w:tr>
      <w:tr w:rsidR="00E65E14" w14:paraId="7614EAF7" w14:textId="77777777">
        <w:tc>
          <w:tcPr>
            <w:tcW w:w="3681" w:type="dxa"/>
          </w:tcPr>
          <w:p w14:paraId="192A2D3F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216768C" w14:textId="77777777" w:rsidR="00470F57" w:rsidRPr="001305F9" w:rsidRDefault="00AF2996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19 апреля по 19 июля 2024 года Фонда «Центр гражданских и социальных инициатив Югры» организовал конкурс на предоставление грантов Губернатора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Ханты-Мансийского автономного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округа – Югры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школьников 5-11 классов в сопровождении с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педагогами-наставниками из Движения первых (далее – конкурс). Это первый в стране конкурс, который совместил в себе социальное проектирование и школьное инициативное бюджетирование. Особенность его в том, что выявление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проблемы, формирование ее в проект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, отбор и выдвижение проектов проходило по методологии школьного инициативного бюджетирования, а именно при участии самих школьников.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2CE963A" w14:textId="77777777" w:rsidR="00E65E14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 конкурс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призван содействовать созданию и развитию условий для совместной деятельности учащихся о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бщеобразовательных организаций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Югры, направленной на освоение навыков социального проектирования, инициативного бюджетирования в общеобразовательных организациях, командной работы для решения социальных задач, создание креативных проектов, формирование активной патриотической позиции в соответствии с традиционными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российскими духовно-нравственными ценностями.</w:t>
            </w:r>
          </w:p>
          <w:p w14:paraId="3A65FFD9" w14:textId="77777777" w:rsidR="00470F57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По результатам конкурсного отбора победителями стала 21 школа (21 инициативный проект).</w:t>
            </w:r>
          </w:p>
        </w:tc>
      </w:tr>
      <w:tr w:rsidR="00E65E14" w14:paraId="17589665" w14:textId="77777777">
        <w:tc>
          <w:tcPr>
            <w:tcW w:w="3681" w:type="dxa"/>
          </w:tcPr>
          <w:p w14:paraId="1B86FC5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8B8420" w14:textId="77777777" w:rsidR="00E65E14" w:rsidRPr="001305F9" w:rsidRDefault="00AF2996" w:rsidP="000F5A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достижение социальных эффектов от реализации проектов в номинации «Движение первых»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. Необходимо выявить эффекты по каждому проекту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индивидуально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Цель измерить то, насколько эффективно реализуются инициативные проекты и какой эффект </w:t>
            </w:r>
            <w:r w:rsidR="000F5A3D">
              <w:rPr>
                <w:rFonts w:ascii="Times New Roman" w:hAnsi="Times New Roman" w:cs="Times New Roman"/>
                <w:i/>
                <w:sz w:val="28"/>
                <w:szCs w:val="28"/>
              </w:rPr>
              <w:t>это дает.</w:t>
            </w:r>
          </w:p>
        </w:tc>
      </w:tr>
      <w:tr w:rsidR="00E65E14" w14:paraId="0CA95A9D" w14:textId="77777777">
        <w:tc>
          <w:tcPr>
            <w:tcW w:w="3681" w:type="dxa"/>
          </w:tcPr>
          <w:p w14:paraId="3C8E6135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D33F0CA" w14:textId="77777777" w:rsidR="00E65E14" w:rsidRDefault="00E65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14" w14:paraId="48AAEE89" w14:textId="77777777">
        <w:tc>
          <w:tcPr>
            <w:tcW w:w="3681" w:type="dxa"/>
          </w:tcPr>
          <w:p w14:paraId="5805FBB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896B501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5E14" w14:paraId="21A92C4B" w14:textId="77777777">
        <w:tc>
          <w:tcPr>
            <w:tcW w:w="3681" w:type="dxa"/>
          </w:tcPr>
          <w:p w14:paraId="608DCB52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ABDE28E" w14:textId="77777777" w:rsidR="00E65E14" w:rsidRDefault="00266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письмо/ без мотивационного письма </w:t>
            </w:r>
          </w:p>
        </w:tc>
      </w:tr>
      <w:tr w:rsidR="00E65E14" w14:paraId="318843D9" w14:textId="77777777">
        <w:tc>
          <w:tcPr>
            <w:tcW w:w="3681" w:type="dxa"/>
          </w:tcPr>
          <w:p w14:paraId="7214F064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857208B" w14:textId="77777777" w:rsidR="00E65E14" w:rsidRDefault="00266C95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2024 г. – 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 г.</w:t>
            </w:r>
          </w:p>
        </w:tc>
      </w:tr>
      <w:tr w:rsidR="00E65E14" w14:paraId="163016E5" w14:textId="77777777">
        <w:tc>
          <w:tcPr>
            <w:tcW w:w="3681" w:type="dxa"/>
          </w:tcPr>
          <w:p w14:paraId="539F9D0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D57A3B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4DEB1540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A8AA" w14:textId="77777777" w:rsidR="006012BE" w:rsidRDefault="006012BE">
      <w:pPr>
        <w:spacing w:after="0" w:line="240" w:lineRule="auto"/>
      </w:pPr>
      <w:r>
        <w:separator/>
      </w:r>
    </w:p>
  </w:endnote>
  <w:endnote w:type="continuationSeparator" w:id="0">
    <w:p w14:paraId="3073901F" w14:textId="77777777" w:rsidR="006012BE" w:rsidRDefault="0060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1490" w14:textId="77777777" w:rsidR="006012BE" w:rsidRDefault="006012BE">
      <w:pPr>
        <w:spacing w:after="0" w:line="240" w:lineRule="auto"/>
      </w:pPr>
      <w:r>
        <w:separator/>
      </w:r>
    </w:p>
  </w:footnote>
  <w:footnote w:type="continuationSeparator" w:id="0">
    <w:p w14:paraId="2C45C1AE" w14:textId="77777777" w:rsidR="006012BE" w:rsidRDefault="0060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4"/>
    <w:rsid w:val="000F5A3D"/>
    <w:rsid w:val="00125E85"/>
    <w:rsid w:val="001305F9"/>
    <w:rsid w:val="00266C95"/>
    <w:rsid w:val="00470F57"/>
    <w:rsid w:val="006012BE"/>
    <w:rsid w:val="006D53BC"/>
    <w:rsid w:val="0088565B"/>
    <w:rsid w:val="00AA69C6"/>
    <w:rsid w:val="00AA7B1E"/>
    <w:rsid w:val="00AF2996"/>
    <w:rsid w:val="00C70D86"/>
    <w:rsid w:val="00E65E14"/>
    <w:rsid w:val="00ED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B4FC"/>
  <w15:docId w15:val="{88B6AEBB-E48E-4251-80C1-8B1927C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2024-09-30T16:28:00Z</dcterms:created>
  <dcterms:modified xsi:type="dcterms:W3CDTF">2024-09-30T16:28:00Z</dcterms:modified>
</cp:coreProperties>
</file>