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00C9" w14:textId="77777777" w:rsidR="00016F11" w:rsidRPr="00804CD3" w:rsidRDefault="00016F11" w:rsidP="00016F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 w:rsidRPr="00804CD3"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5551"/>
      </w:tblGrid>
      <w:tr w:rsidR="00804CD3" w:rsidRPr="00804CD3" w14:paraId="6E155DE5" w14:textId="77777777" w:rsidTr="00804CD3">
        <w:tc>
          <w:tcPr>
            <w:tcW w:w="3686" w:type="dxa"/>
          </w:tcPr>
          <w:p w14:paraId="53C54BA5" w14:textId="77777777" w:rsidR="00804CD3" w:rsidRPr="005C1592" w:rsidRDefault="00804CD3" w:rsidP="00585E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1592">
              <w:rPr>
                <w:rFonts w:ascii="Times New Roman" w:hAnsi="Times New Roman" w:cs="Times New Roman"/>
                <w:color w:val="000000" w:themeColor="text1"/>
              </w:rPr>
              <w:t>Вид проекта</w:t>
            </w:r>
          </w:p>
        </w:tc>
        <w:tc>
          <w:tcPr>
            <w:tcW w:w="5551" w:type="dxa"/>
          </w:tcPr>
          <w:p w14:paraId="52F3CD3C" w14:textId="56547412" w:rsidR="00804CD3" w:rsidRPr="005C1592" w:rsidRDefault="006B1D8F" w:rsidP="00585E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C1592">
              <w:rPr>
                <w:rFonts w:ascii="Times New Roman" w:hAnsi="Times New Roman" w:cs="Times New Roman"/>
                <w:color w:val="000000" w:themeColor="text1"/>
              </w:rPr>
              <w:t>Организационно-творческий</w:t>
            </w:r>
          </w:p>
        </w:tc>
      </w:tr>
      <w:tr w:rsidR="00804CD3" w:rsidRPr="00804CD3" w14:paraId="05B67A8C" w14:textId="77777777" w:rsidTr="00804CD3">
        <w:tc>
          <w:tcPr>
            <w:tcW w:w="3686" w:type="dxa"/>
          </w:tcPr>
          <w:p w14:paraId="44C017FF" w14:textId="77777777" w:rsidR="00804CD3" w:rsidRPr="005C1592" w:rsidRDefault="00804CD3" w:rsidP="00585E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1592">
              <w:rPr>
                <w:rFonts w:ascii="Times New Roman" w:hAnsi="Times New Roman" w:cs="Times New Roman"/>
                <w:color w:val="000000" w:themeColor="text1"/>
              </w:rPr>
              <w:t>Название проекта</w:t>
            </w:r>
          </w:p>
        </w:tc>
        <w:tc>
          <w:tcPr>
            <w:tcW w:w="5551" w:type="dxa"/>
          </w:tcPr>
          <w:p w14:paraId="3FDE3C6E" w14:textId="52110B2A" w:rsidR="00C765D4" w:rsidRDefault="007A34E4" w:rsidP="00585E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Разработка</w:t>
            </w:r>
            <w:r w:rsidR="003176D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765D4">
              <w:rPr>
                <w:rFonts w:ascii="Times New Roman" w:hAnsi="Times New Roman" w:cs="Times New Roman"/>
                <w:color w:val="000000" w:themeColor="text1"/>
              </w:rPr>
              <w:t>«дорожной карты»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по внедрению института </w:t>
            </w:r>
            <w:r w:rsidR="006A4725"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="00C765D4">
              <w:rPr>
                <w:rFonts w:ascii="Times New Roman" w:hAnsi="Times New Roman" w:cs="Times New Roman"/>
                <w:color w:val="000000" w:themeColor="text1"/>
              </w:rPr>
              <w:t xml:space="preserve">аставничества в </w:t>
            </w:r>
            <w:r w:rsidR="004959BA">
              <w:rPr>
                <w:rFonts w:ascii="Times New Roman" w:hAnsi="Times New Roman" w:cs="Times New Roman"/>
                <w:color w:val="000000" w:themeColor="text1"/>
              </w:rPr>
              <w:t>спортивных школах Югры</w:t>
            </w:r>
          </w:p>
          <w:p w14:paraId="18656A94" w14:textId="572BD730" w:rsidR="00804CD3" w:rsidRPr="005C1592" w:rsidRDefault="00804CD3" w:rsidP="00C765D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04CD3" w:rsidRPr="00804CD3" w14:paraId="26150AE0" w14:textId="77777777" w:rsidTr="00804CD3">
        <w:tc>
          <w:tcPr>
            <w:tcW w:w="3686" w:type="dxa"/>
          </w:tcPr>
          <w:p w14:paraId="44880AFA" w14:textId="77777777" w:rsidR="00804CD3" w:rsidRPr="005C1592" w:rsidRDefault="00804CD3" w:rsidP="00585E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1592">
              <w:rPr>
                <w:rFonts w:ascii="Times New Roman" w:hAnsi="Times New Roman" w:cs="Times New Roman"/>
                <w:color w:val="000000" w:themeColor="text1"/>
              </w:rPr>
              <w:t>Руководитель проекта</w:t>
            </w:r>
          </w:p>
        </w:tc>
        <w:tc>
          <w:tcPr>
            <w:tcW w:w="5551" w:type="dxa"/>
          </w:tcPr>
          <w:p w14:paraId="3219E28D" w14:textId="4DE6A11E" w:rsidR="00804CD3" w:rsidRPr="005C1592" w:rsidRDefault="0095640C" w:rsidP="00585ED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C1592">
              <w:rPr>
                <w:rFonts w:ascii="Times New Roman" w:hAnsi="Times New Roman" w:cs="Times New Roman"/>
                <w:color w:val="000000" w:themeColor="text1"/>
              </w:rPr>
              <w:t>Абрамов Эдуард Николаевич</w:t>
            </w:r>
          </w:p>
        </w:tc>
      </w:tr>
      <w:tr w:rsidR="00804CD3" w:rsidRPr="00804CD3" w14:paraId="68B08956" w14:textId="77777777" w:rsidTr="00804CD3">
        <w:tc>
          <w:tcPr>
            <w:tcW w:w="3686" w:type="dxa"/>
          </w:tcPr>
          <w:p w14:paraId="104EEA13" w14:textId="77777777" w:rsidR="00804CD3" w:rsidRPr="005C1592" w:rsidRDefault="00804CD3" w:rsidP="00585ED1">
            <w:pPr>
              <w:rPr>
                <w:rFonts w:ascii="Times New Roman" w:hAnsi="Times New Roman" w:cs="Times New Roman"/>
              </w:rPr>
            </w:pPr>
            <w:r w:rsidRPr="005C1592">
              <w:rPr>
                <w:rFonts w:ascii="Times New Roman" w:hAnsi="Times New Roman" w:cs="Times New Roman"/>
              </w:rPr>
              <w:t xml:space="preserve">Заказчик проекта </w:t>
            </w:r>
          </w:p>
        </w:tc>
        <w:tc>
          <w:tcPr>
            <w:tcW w:w="5551" w:type="dxa"/>
          </w:tcPr>
          <w:p w14:paraId="3E76A54E" w14:textId="0492EEBB" w:rsidR="00804CD3" w:rsidRPr="005C1592" w:rsidRDefault="0095640C" w:rsidP="00585ED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C1592">
              <w:rPr>
                <w:rFonts w:ascii="Times New Roman" w:hAnsi="Times New Roman" w:cs="Times New Roman"/>
                <w:color w:val="000000" w:themeColor="text1"/>
              </w:rPr>
              <w:t>Совет спортивных методистов при ЮГУ</w:t>
            </w:r>
          </w:p>
        </w:tc>
      </w:tr>
      <w:tr w:rsidR="00804CD3" w:rsidRPr="00804CD3" w14:paraId="1C7FD5B7" w14:textId="77777777" w:rsidTr="00804CD3">
        <w:tc>
          <w:tcPr>
            <w:tcW w:w="3686" w:type="dxa"/>
          </w:tcPr>
          <w:p w14:paraId="57918693" w14:textId="77777777" w:rsidR="00804CD3" w:rsidRPr="005C1592" w:rsidRDefault="00804CD3" w:rsidP="00585ED1">
            <w:pPr>
              <w:rPr>
                <w:rFonts w:ascii="Times New Roman" w:hAnsi="Times New Roman" w:cs="Times New Roman"/>
                <w:lang w:val="en-US"/>
              </w:rPr>
            </w:pPr>
            <w:r w:rsidRPr="005C1592">
              <w:rPr>
                <w:rFonts w:ascii="Times New Roman" w:hAnsi="Times New Roman" w:cs="Times New Roman"/>
              </w:rPr>
              <w:t>Краткое описание проекта</w:t>
            </w:r>
            <w:r w:rsidRPr="005C159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551" w:type="dxa"/>
          </w:tcPr>
          <w:p w14:paraId="6EF46BB2" w14:textId="2B4E77EC" w:rsidR="00337FF7" w:rsidRDefault="00337FF7" w:rsidP="00585ED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мае 2022 года Югорский государственный университет получил статус федеральной экспериментальной (инновационной) площадки Министерства спорта Российской Федерации по теме наставничества.</w:t>
            </w:r>
          </w:p>
          <w:p w14:paraId="1629061B" w14:textId="0ABE5207" w:rsidR="008729D8" w:rsidRDefault="00E85EED" w:rsidP="00585ED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Наставничество – важное социально-профессиональное явление. Однако на сегодняшний день </w:t>
            </w:r>
            <w:r w:rsidR="006837B0">
              <w:rPr>
                <w:rFonts w:ascii="Times New Roman" w:hAnsi="Times New Roman" w:cs="Times New Roman"/>
              </w:rPr>
              <w:t>оно не обрело единого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837B0">
              <w:rPr>
                <w:rFonts w:ascii="Times New Roman" w:hAnsi="Times New Roman" w:cs="Times New Roman"/>
              </w:rPr>
              <w:t>токования в среде экспертов</w:t>
            </w:r>
            <w:r>
              <w:rPr>
                <w:rFonts w:ascii="Times New Roman" w:hAnsi="Times New Roman" w:cs="Times New Roman"/>
              </w:rPr>
              <w:t xml:space="preserve">. Поэтому под наставничеством зачастую понимают отдельные виды управленческой, образовательной, методической и консалтинговой деятельности.  </w:t>
            </w:r>
          </w:p>
          <w:p w14:paraId="17C8C892" w14:textId="5209F431" w:rsidR="008729D8" w:rsidRDefault="00E85EED" w:rsidP="00585ED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Чтобы масштабировать </w:t>
            </w:r>
            <w:r w:rsidR="006837B0">
              <w:rPr>
                <w:rFonts w:ascii="Times New Roman" w:hAnsi="Times New Roman" w:cs="Times New Roman"/>
              </w:rPr>
              <w:t xml:space="preserve">эффективные </w:t>
            </w:r>
            <w:r>
              <w:rPr>
                <w:rFonts w:ascii="Times New Roman" w:hAnsi="Times New Roman" w:cs="Times New Roman"/>
              </w:rPr>
              <w:t>практик</w:t>
            </w:r>
            <w:r w:rsidR="006837B0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наставничества и внедрить меры поддержки – необходимо определиться с понятийным аппаратом и дифференцировать наставничество от смежных видов деятельности. Это в свою очередь позволит приступить к </w:t>
            </w:r>
            <w:r w:rsidR="006837B0">
              <w:rPr>
                <w:rFonts w:ascii="Times New Roman" w:hAnsi="Times New Roman" w:cs="Times New Roman"/>
              </w:rPr>
              <w:t>конструированию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4034E" w:rsidRPr="00F4034E">
              <w:rPr>
                <w:rFonts w:ascii="Times New Roman" w:hAnsi="Times New Roman" w:cs="Times New Roman"/>
              </w:rPr>
              <w:t xml:space="preserve">«дорожной карты» </w:t>
            </w:r>
            <w:r w:rsidR="008729D8" w:rsidRPr="008729D8">
              <w:rPr>
                <w:rFonts w:ascii="Times New Roman" w:hAnsi="Times New Roman" w:cs="Times New Roman"/>
              </w:rPr>
              <w:t>по внедрению института наставничества в спортивных школах Югры</w:t>
            </w:r>
            <w:r w:rsidR="008729D8">
              <w:rPr>
                <w:rFonts w:ascii="Times New Roman" w:hAnsi="Times New Roman" w:cs="Times New Roman"/>
              </w:rPr>
              <w:t>.</w:t>
            </w:r>
          </w:p>
          <w:p w14:paraId="33FD04A8" w14:textId="77777777" w:rsidR="00504195" w:rsidRDefault="00504195" w:rsidP="00585ED1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  <w:p w14:paraId="1EF34563" w14:textId="520359A8" w:rsidR="008729D8" w:rsidRDefault="00804CD3" w:rsidP="00585ED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C1592">
              <w:rPr>
                <w:rFonts w:ascii="Times New Roman" w:hAnsi="Times New Roman" w:cs="Times New Roman"/>
              </w:rPr>
              <w:t xml:space="preserve">Целью работы является </w:t>
            </w:r>
            <w:r w:rsidR="008729D8">
              <w:rPr>
                <w:rFonts w:ascii="Times New Roman" w:hAnsi="Times New Roman" w:cs="Times New Roman"/>
              </w:rPr>
              <w:t>разработка</w:t>
            </w:r>
            <w:r w:rsidR="001D4362" w:rsidRPr="001D4362">
              <w:rPr>
                <w:rFonts w:ascii="Times New Roman" w:hAnsi="Times New Roman" w:cs="Times New Roman"/>
              </w:rPr>
              <w:t xml:space="preserve"> </w:t>
            </w:r>
            <w:r w:rsidR="00FA6040">
              <w:rPr>
                <w:rFonts w:ascii="Times New Roman" w:hAnsi="Times New Roman" w:cs="Times New Roman"/>
                <w:color w:val="000000" w:themeColor="text1"/>
              </w:rPr>
              <w:t>«дорожной карты»</w:t>
            </w:r>
            <w:r w:rsidR="008729D8">
              <w:t xml:space="preserve"> </w:t>
            </w:r>
            <w:r w:rsidR="008729D8" w:rsidRPr="008729D8">
              <w:rPr>
                <w:rFonts w:ascii="Times New Roman" w:hAnsi="Times New Roman" w:cs="Times New Roman"/>
                <w:color w:val="000000" w:themeColor="text1"/>
              </w:rPr>
              <w:t>по внедрению института наставничества в спортивных школах Ханты-Мансийского автономного округа - Югры</w:t>
            </w:r>
          </w:p>
          <w:p w14:paraId="01D67CD6" w14:textId="75B1F036" w:rsidR="00804CD3" w:rsidRPr="005C1592" w:rsidRDefault="00804CD3" w:rsidP="008729D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</w:tr>
      <w:tr w:rsidR="00804CD3" w:rsidRPr="00804CD3" w14:paraId="477BE8CF" w14:textId="77777777" w:rsidTr="00804CD3">
        <w:tc>
          <w:tcPr>
            <w:tcW w:w="3686" w:type="dxa"/>
          </w:tcPr>
          <w:p w14:paraId="6F369B41" w14:textId="77777777" w:rsidR="00804CD3" w:rsidRPr="005C1592" w:rsidRDefault="00804CD3" w:rsidP="00585ED1">
            <w:pPr>
              <w:rPr>
                <w:rFonts w:ascii="Times New Roman" w:hAnsi="Times New Roman" w:cs="Times New Roman"/>
              </w:rPr>
            </w:pPr>
            <w:r w:rsidRPr="005C1592">
              <w:rPr>
                <w:rFonts w:ascii="Times New Roman" w:hAnsi="Times New Roman" w:cs="Times New Roman"/>
              </w:rPr>
              <w:t>Планируемые результаты проекта, что предстоит сделать</w:t>
            </w:r>
          </w:p>
        </w:tc>
        <w:tc>
          <w:tcPr>
            <w:tcW w:w="5551" w:type="dxa"/>
          </w:tcPr>
          <w:p w14:paraId="6B92725A" w14:textId="6AF86DF2" w:rsidR="005A5434" w:rsidRDefault="00804CD3" w:rsidP="00585E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C1592"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r w:rsidR="001466B5">
              <w:rPr>
                <w:rFonts w:ascii="Times New Roman" w:hAnsi="Times New Roman" w:cs="Times New Roman"/>
                <w:color w:val="000000" w:themeColor="text1"/>
              </w:rPr>
              <w:t xml:space="preserve">Рассмотрение теоретических основ наставничества </w:t>
            </w:r>
            <w:r w:rsidR="001617A9">
              <w:rPr>
                <w:rFonts w:ascii="Times New Roman" w:hAnsi="Times New Roman" w:cs="Times New Roman"/>
                <w:color w:val="000000" w:themeColor="text1"/>
              </w:rPr>
              <w:t>в спорте</w:t>
            </w:r>
          </w:p>
          <w:p w14:paraId="5C2BF23D" w14:textId="424C89E0" w:rsidR="004E5023" w:rsidRDefault="001466B5" w:rsidP="00585E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2. </w:t>
            </w:r>
            <w:r w:rsidR="001617A9">
              <w:rPr>
                <w:rFonts w:ascii="Times New Roman" w:hAnsi="Times New Roman" w:cs="Times New Roman"/>
                <w:color w:val="000000" w:themeColor="text1"/>
              </w:rPr>
              <w:t xml:space="preserve">Изучение внешнего опыта поддержки наставничества </w:t>
            </w:r>
            <w:r w:rsidR="004E5023">
              <w:rPr>
                <w:rFonts w:ascii="Times New Roman" w:hAnsi="Times New Roman" w:cs="Times New Roman"/>
                <w:color w:val="000000" w:themeColor="text1"/>
              </w:rPr>
              <w:t>в спорте.</w:t>
            </w:r>
          </w:p>
          <w:p w14:paraId="72BEA335" w14:textId="1721F91D" w:rsidR="001466B5" w:rsidRDefault="004E5023" w:rsidP="00585E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1466B5">
              <w:rPr>
                <w:rFonts w:ascii="Times New Roman" w:hAnsi="Times New Roman" w:cs="Times New Roman"/>
                <w:color w:val="000000" w:themeColor="text1"/>
              </w:rPr>
              <w:t xml:space="preserve">Определение понятия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="001466B5">
              <w:rPr>
                <w:rFonts w:ascii="Times New Roman" w:hAnsi="Times New Roman" w:cs="Times New Roman"/>
                <w:color w:val="000000" w:themeColor="text1"/>
              </w:rPr>
              <w:t>наставничество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="001617A9">
              <w:rPr>
                <w:rFonts w:ascii="Times New Roman" w:hAnsi="Times New Roman" w:cs="Times New Roman"/>
                <w:color w:val="000000" w:themeColor="text1"/>
              </w:rPr>
              <w:t xml:space="preserve"> в спорте.</w:t>
            </w:r>
          </w:p>
          <w:p w14:paraId="57810049" w14:textId="0D5E85CF" w:rsidR="00215F25" w:rsidRDefault="00215F25" w:rsidP="00585E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 Дифференциация наставничества от смежных видов деятельности.</w:t>
            </w:r>
          </w:p>
          <w:p w14:paraId="141C1671" w14:textId="53C41474" w:rsidR="008729D8" w:rsidRDefault="001617A9" w:rsidP="00585E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 Конструирование поэтапного плана действий («дорожной карты»), направленно</w:t>
            </w:r>
            <w:r w:rsidR="008729D8">
              <w:rPr>
                <w:rFonts w:ascii="Times New Roman" w:hAnsi="Times New Roman" w:cs="Times New Roman"/>
                <w:color w:val="000000" w:themeColor="text1"/>
              </w:rPr>
              <w:t>го</w:t>
            </w:r>
            <w:r w:rsidR="00846463">
              <w:t xml:space="preserve"> на </w:t>
            </w:r>
            <w:r w:rsidR="00846463" w:rsidRPr="00846463">
              <w:rPr>
                <w:rFonts w:ascii="Times New Roman" w:hAnsi="Times New Roman" w:cs="Times New Roman"/>
                <w:color w:val="000000" w:themeColor="text1"/>
              </w:rPr>
              <w:t>внедрени</w:t>
            </w:r>
            <w:r w:rsidR="00846463">
              <w:rPr>
                <w:rFonts w:ascii="Times New Roman" w:hAnsi="Times New Roman" w:cs="Times New Roman"/>
                <w:color w:val="000000" w:themeColor="text1"/>
              </w:rPr>
              <w:t>е и масштабирование</w:t>
            </w:r>
            <w:r w:rsidR="00846463" w:rsidRPr="00846463">
              <w:rPr>
                <w:rFonts w:ascii="Times New Roman" w:hAnsi="Times New Roman" w:cs="Times New Roman"/>
                <w:color w:val="000000" w:themeColor="text1"/>
              </w:rPr>
              <w:t xml:space="preserve"> института наставничества в спортивных школах Ханты-Мансийского автономного округа - Югры</w:t>
            </w:r>
          </w:p>
          <w:p w14:paraId="78E4DD43" w14:textId="23339D47" w:rsidR="00385F9F" w:rsidRDefault="00385F9F" w:rsidP="00385F9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6. </w:t>
            </w:r>
            <w:r w:rsidR="001617A9">
              <w:rPr>
                <w:rFonts w:ascii="Times New Roman" w:hAnsi="Times New Roman" w:cs="Times New Roman"/>
                <w:color w:val="000000" w:themeColor="text1"/>
              </w:rPr>
              <w:t>Публичная презентация «дорожной карты»</w:t>
            </w:r>
            <w:r w:rsidR="004A735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7329C61F" w14:textId="615FE3E4" w:rsidR="001617A9" w:rsidRDefault="001617A9" w:rsidP="00385F9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 Передача «дорожной карты» в Департамент физической культуры и спорта ХМАО-Югры</w:t>
            </w:r>
          </w:p>
          <w:p w14:paraId="0714E403" w14:textId="25D5BD26" w:rsidR="00804CD3" w:rsidRPr="005C1592" w:rsidRDefault="00804CD3" w:rsidP="001617A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04CD3" w:rsidRPr="00804CD3" w14:paraId="29A36BE0" w14:textId="77777777" w:rsidTr="00804CD3">
        <w:tc>
          <w:tcPr>
            <w:tcW w:w="3686" w:type="dxa"/>
          </w:tcPr>
          <w:p w14:paraId="779F1CFF" w14:textId="77777777" w:rsidR="00804CD3" w:rsidRPr="005C1592" w:rsidRDefault="00804CD3" w:rsidP="00585ED1">
            <w:pPr>
              <w:rPr>
                <w:rFonts w:ascii="Times New Roman" w:hAnsi="Times New Roman" w:cs="Times New Roman"/>
              </w:rPr>
            </w:pPr>
            <w:r w:rsidRPr="005C1592">
              <w:rPr>
                <w:rFonts w:ascii="Times New Roman" w:hAnsi="Times New Roman" w:cs="Times New Roman"/>
              </w:rPr>
              <w:t xml:space="preserve">Требования к участникам с указанием ролей в проектной команде при групповых проектах </w:t>
            </w:r>
            <w:proofErr w:type="spellStart"/>
            <w:r w:rsidRPr="005C1592">
              <w:rPr>
                <w:rFonts w:ascii="Times New Roman" w:hAnsi="Times New Roman" w:cs="Times New Roman"/>
              </w:rPr>
              <w:t>пререквезиты</w:t>
            </w:r>
            <w:proofErr w:type="spellEnd"/>
          </w:p>
        </w:tc>
        <w:tc>
          <w:tcPr>
            <w:tcW w:w="5551" w:type="dxa"/>
          </w:tcPr>
          <w:p w14:paraId="5B372860" w14:textId="38619823" w:rsidR="00804CD3" w:rsidRPr="005C1592" w:rsidRDefault="00804CD3" w:rsidP="00585ED1">
            <w:pPr>
              <w:jc w:val="both"/>
              <w:rPr>
                <w:rFonts w:ascii="Times New Roman" w:hAnsi="Times New Roman" w:cs="Times New Roman"/>
              </w:rPr>
            </w:pPr>
            <w:r w:rsidRPr="005C1592">
              <w:rPr>
                <w:rFonts w:ascii="Times New Roman" w:hAnsi="Times New Roman" w:cs="Times New Roman"/>
              </w:rPr>
              <w:t xml:space="preserve">коммуникативные навыки, навыки поиска, анализа, структурирования информации, данных; </w:t>
            </w:r>
          </w:p>
          <w:p w14:paraId="6B4563EB" w14:textId="17AB5903" w:rsidR="00804CD3" w:rsidRPr="005C1592" w:rsidRDefault="00804CD3" w:rsidP="00585E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C1592">
              <w:rPr>
                <w:rFonts w:ascii="Times New Roman" w:hAnsi="Times New Roman" w:cs="Times New Roman"/>
              </w:rPr>
              <w:t xml:space="preserve">базовые навыки работы в Word, </w:t>
            </w:r>
            <w:r w:rsidRPr="005C1592">
              <w:rPr>
                <w:rFonts w:ascii="Times New Roman" w:hAnsi="Times New Roman" w:cs="Times New Roman"/>
                <w:lang w:val="en-US"/>
              </w:rPr>
              <w:t>Power</w:t>
            </w:r>
            <w:r w:rsidRPr="005C1592">
              <w:rPr>
                <w:rFonts w:ascii="Times New Roman" w:hAnsi="Times New Roman" w:cs="Times New Roman"/>
              </w:rPr>
              <w:t xml:space="preserve"> </w:t>
            </w:r>
            <w:r w:rsidRPr="005C1592">
              <w:rPr>
                <w:rFonts w:ascii="Times New Roman" w:hAnsi="Times New Roman" w:cs="Times New Roman"/>
                <w:lang w:val="en-US"/>
              </w:rPr>
              <w:t>Point</w:t>
            </w:r>
          </w:p>
          <w:p w14:paraId="3007786B" w14:textId="51C41ACF" w:rsidR="00A60E94" w:rsidRPr="005C1592" w:rsidRDefault="00A60E94" w:rsidP="00585E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04CD3" w:rsidRPr="00804CD3" w14:paraId="7D38C914" w14:textId="77777777" w:rsidTr="00804CD3">
        <w:tc>
          <w:tcPr>
            <w:tcW w:w="3686" w:type="dxa"/>
          </w:tcPr>
          <w:p w14:paraId="7D6E4364" w14:textId="77777777" w:rsidR="00804CD3" w:rsidRPr="005C1592" w:rsidRDefault="00804CD3" w:rsidP="00585ED1">
            <w:pPr>
              <w:rPr>
                <w:rFonts w:ascii="Times New Roman" w:hAnsi="Times New Roman" w:cs="Times New Roman"/>
              </w:rPr>
            </w:pPr>
            <w:r w:rsidRPr="005C1592">
              <w:rPr>
                <w:rFonts w:ascii="Times New Roman" w:hAnsi="Times New Roman" w:cs="Times New Roman"/>
                <w:color w:val="000000" w:themeColor="text1"/>
              </w:rPr>
              <w:lastRenderedPageBreak/>
              <w:t>Количество вакантных мест на проекте</w:t>
            </w:r>
          </w:p>
        </w:tc>
        <w:tc>
          <w:tcPr>
            <w:tcW w:w="5551" w:type="dxa"/>
          </w:tcPr>
          <w:p w14:paraId="0A1C5D6D" w14:textId="52EFC56F" w:rsidR="00804CD3" w:rsidRPr="005C1592" w:rsidRDefault="006D323A" w:rsidP="00585E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C1592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804CD3" w:rsidRPr="00804CD3" w14:paraId="0D4554B7" w14:textId="77777777" w:rsidTr="00804CD3">
        <w:tc>
          <w:tcPr>
            <w:tcW w:w="3686" w:type="dxa"/>
          </w:tcPr>
          <w:p w14:paraId="06870419" w14:textId="77777777" w:rsidR="00804CD3" w:rsidRPr="005C1592" w:rsidRDefault="00804CD3" w:rsidP="00585E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C1592">
              <w:rPr>
                <w:rFonts w:ascii="Times New Roman" w:hAnsi="Times New Roman" w:cs="Times New Roman"/>
                <w:color w:val="000000" w:themeColor="text1"/>
              </w:rPr>
              <w:t xml:space="preserve">Критерии отбора студентов </w:t>
            </w:r>
          </w:p>
          <w:p w14:paraId="04B4E211" w14:textId="77777777" w:rsidR="00804CD3" w:rsidRPr="005C1592" w:rsidRDefault="00804CD3" w:rsidP="00585E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1" w:type="dxa"/>
          </w:tcPr>
          <w:p w14:paraId="2A515562" w14:textId="77777777" w:rsidR="00804CD3" w:rsidRPr="005C1592" w:rsidRDefault="00804CD3" w:rsidP="00585E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C1592">
              <w:rPr>
                <w:rFonts w:ascii="Times New Roman" w:hAnsi="Times New Roman" w:cs="Times New Roman"/>
                <w:color w:val="000000" w:themeColor="text1"/>
              </w:rPr>
              <w:t>Мотивационное письмо</w:t>
            </w:r>
          </w:p>
        </w:tc>
      </w:tr>
      <w:tr w:rsidR="00804CD3" w:rsidRPr="00804CD3" w14:paraId="1E60BD02" w14:textId="77777777" w:rsidTr="00804CD3">
        <w:tc>
          <w:tcPr>
            <w:tcW w:w="3686" w:type="dxa"/>
          </w:tcPr>
          <w:p w14:paraId="37CFA83A" w14:textId="77777777" w:rsidR="00804CD3" w:rsidRPr="005C1592" w:rsidRDefault="00804CD3" w:rsidP="00585ED1">
            <w:pPr>
              <w:rPr>
                <w:rFonts w:ascii="Times New Roman" w:hAnsi="Times New Roman" w:cs="Times New Roman"/>
              </w:rPr>
            </w:pPr>
            <w:r w:rsidRPr="005C1592">
              <w:rPr>
                <w:rFonts w:ascii="Times New Roman" w:hAnsi="Times New Roman" w:cs="Times New Roman"/>
              </w:rPr>
              <w:t xml:space="preserve">Срок реализации проекта </w:t>
            </w:r>
          </w:p>
        </w:tc>
        <w:tc>
          <w:tcPr>
            <w:tcW w:w="5551" w:type="dxa"/>
          </w:tcPr>
          <w:p w14:paraId="3475984E" w14:textId="71047D11" w:rsidR="00804CD3" w:rsidRPr="005C1592" w:rsidRDefault="006D323A" w:rsidP="00585E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C1592">
              <w:rPr>
                <w:rFonts w:ascii="Times New Roman" w:hAnsi="Times New Roman" w:cs="Times New Roman"/>
                <w:color w:val="000000" w:themeColor="text1"/>
              </w:rPr>
              <w:t>июн</w:t>
            </w:r>
            <w:r w:rsidR="00804CD3" w:rsidRPr="005C1592">
              <w:rPr>
                <w:rFonts w:ascii="Times New Roman" w:hAnsi="Times New Roman" w:cs="Times New Roman"/>
                <w:color w:val="000000" w:themeColor="text1"/>
              </w:rPr>
              <w:t>ь 202</w:t>
            </w:r>
            <w:r w:rsidR="00011043" w:rsidRPr="005C1592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804CD3" w:rsidRPr="005C1592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</w:tr>
      <w:tr w:rsidR="00804CD3" w:rsidRPr="00804CD3" w14:paraId="4949907D" w14:textId="77777777" w:rsidTr="00804CD3">
        <w:tc>
          <w:tcPr>
            <w:tcW w:w="3686" w:type="dxa"/>
          </w:tcPr>
          <w:p w14:paraId="003FB2F2" w14:textId="77777777" w:rsidR="00804CD3" w:rsidRPr="005C1592" w:rsidRDefault="00804CD3" w:rsidP="00585ED1">
            <w:pPr>
              <w:rPr>
                <w:rFonts w:ascii="Times New Roman" w:hAnsi="Times New Roman" w:cs="Times New Roman"/>
              </w:rPr>
            </w:pPr>
            <w:r w:rsidRPr="005C1592">
              <w:rPr>
                <w:rFonts w:ascii="Times New Roman" w:hAnsi="Times New Roman" w:cs="Times New Roman"/>
              </w:rPr>
              <w:t>Теги</w:t>
            </w:r>
          </w:p>
        </w:tc>
        <w:tc>
          <w:tcPr>
            <w:tcW w:w="5551" w:type="dxa"/>
          </w:tcPr>
          <w:p w14:paraId="26C0B0C1" w14:textId="2472D691" w:rsidR="008F39EC" w:rsidRPr="005C1592" w:rsidRDefault="00804CD3" w:rsidP="00585ED1">
            <w:pPr>
              <w:jc w:val="both"/>
              <w:rPr>
                <w:rFonts w:ascii="Times New Roman" w:hAnsi="Times New Roman" w:cs="Times New Roman"/>
              </w:rPr>
            </w:pPr>
            <w:r w:rsidRPr="005C1592">
              <w:rPr>
                <w:rFonts w:ascii="Times New Roman" w:hAnsi="Times New Roman" w:cs="Times New Roman"/>
              </w:rPr>
              <w:t>#</w:t>
            </w:r>
            <w:r w:rsidR="00A60E94" w:rsidRPr="005C1592">
              <w:rPr>
                <w:rFonts w:ascii="Times New Roman" w:hAnsi="Times New Roman" w:cs="Times New Roman"/>
              </w:rPr>
              <w:t>наставничество</w:t>
            </w:r>
          </w:p>
        </w:tc>
      </w:tr>
    </w:tbl>
    <w:p w14:paraId="2638F25D" w14:textId="77777777" w:rsidR="00804CD3" w:rsidRDefault="00804CD3" w:rsidP="00804CD3"/>
    <w:p w14:paraId="4B98431C" w14:textId="77777777" w:rsidR="00016F11" w:rsidRDefault="00016F11" w:rsidP="00016F11"/>
    <w:p w14:paraId="2F21C0CA" w14:textId="77777777" w:rsidR="00B54842" w:rsidRDefault="00B54842"/>
    <w:sectPr w:rsidR="00B54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1043"/>
    <w:rsid w:val="00016F11"/>
    <w:rsid w:val="000762E0"/>
    <w:rsid w:val="000D2B13"/>
    <w:rsid w:val="000D5CD2"/>
    <w:rsid w:val="000E0986"/>
    <w:rsid w:val="001326BD"/>
    <w:rsid w:val="001466B5"/>
    <w:rsid w:val="001617A9"/>
    <w:rsid w:val="001814BB"/>
    <w:rsid w:val="001B75ED"/>
    <w:rsid w:val="001D4362"/>
    <w:rsid w:val="00215F25"/>
    <w:rsid w:val="00241003"/>
    <w:rsid w:val="003176D0"/>
    <w:rsid w:val="00331230"/>
    <w:rsid w:val="00337FF7"/>
    <w:rsid w:val="00362119"/>
    <w:rsid w:val="00385F9F"/>
    <w:rsid w:val="003A10A7"/>
    <w:rsid w:val="003B3E02"/>
    <w:rsid w:val="003D4950"/>
    <w:rsid w:val="004436C8"/>
    <w:rsid w:val="00472088"/>
    <w:rsid w:val="004959BA"/>
    <w:rsid w:val="004A735D"/>
    <w:rsid w:val="004E5023"/>
    <w:rsid w:val="004F23C2"/>
    <w:rsid w:val="00500676"/>
    <w:rsid w:val="00504195"/>
    <w:rsid w:val="0051190A"/>
    <w:rsid w:val="00555C15"/>
    <w:rsid w:val="005564A1"/>
    <w:rsid w:val="00577B54"/>
    <w:rsid w:val="005A5434"/>
    <w:rsid w:val="005B7ACE"/>
    <w:rsid w:val="005C1592"/>
    <w:rsid w:val="005F77CF"/>
    <w:rsid w:val="006065DD"/>
    <w:rsid w:val="0067258D"/>
    <w:rsid w:val="00673193"/>
    <w:rsid w:val="00674F99"/>
    <w:rsid w:val="00681F4A"/>
    <w:rsid w:val="006837B0"/>
    <w:rsid w:val="00696EB4"/>
    <w:rsid w:val="006A4725"/>
    <w:rsid w:val="006B1D8F"/>
    <w:rsid w:val="006D323A"/>
    <w:rsid w:val="006F45C8"/>
    <w:rsid w:val="00707F34"/>
    <w:rsid w:val="00754FDC"/>
    <w:rsid w:val="0078621B"/>
    <w:rsid w:val="007A34E4"/>
    <w:rsid w:val="007A38A8"/>
    <w:rsid w:val="007F7F2D"/>
    <w:rsid w:val="00804CD3"/>
    <w:rsid w:val="00806B3C"/>
    <w:rsid w:val="00815687"/>
    <w:rsid w:val="00846463"/>
    <w:rsid w:val="0085227B"/>
    <w:rsid w:val="0087020F"/>
    <w:rsid w:val="008729D8"/>
    <w:rsid w:val="008F39EC"/>
    <w:rsid w:val="0092126E"/>
    <w:rsid w:val="00934F4E"/>
    <w:rsid w:val="0095640C"/>
    <w:rsid w:val="00961EC0"/>
    <w:rsid w:val="00965EB7"/>
    <w:rsid w:val="009B2D2A"/>
    <w:rsid w:val="009E23A9"/>
    <w:rsid w:val="00A60E94"/>
    <w:rsid w:val="00A85A85"/>
    <w:rsid w:val="00A9787D"/>
    <w:rsid w:val="00AB334D"/>
    <w:rsid w:val="00AD4C4D"/>
    <w:rsid w:val="00AD7E69"/>
    <w:rsid w:val="00AE25A4"/>
    <w:rsid w:val="00B541A8"/>
    <w:rsid w:val="00B54842"/>
    <w:rsid w:val="00B67D5A"/>
    <w:rsid w:val="00BF0C07"/>
    <w:rsid w:val="00BF26E5"/>
    <w:rsid w:val="00C677DA"/>
    <w:rsid w:val="00C738BB"/>
    <w:rsid w:val="00C765D4"/>
    <w:rsid w:val="00CB6D89"/>
    <w:rsid w:val="00CE5623"/>
    <w:rsid w:val="00D24B8B"/>
    <w:rsid w:val="00D33D69"/>
    <w:rsid w:val="00D41930"/>
    <w:rsid w:val="00D55F43"/>
    <w:rsid w:val="00E3040C"/>
    <w:rsid w:val="00E4200B"/>
    <w:rsid w:val="00E744D0"/>
    <w:rsid w:val="00E85EED"/>
    <w:rsid w:val="00ED0899"/>
    <w:rsid w:val="00F0180A"/>
    <w:rsid w:val="00F05A6B"/>
    <w:rsid w:val="00F0669A"/>
    <w:rsid w:val="00F242D7"/>
    <w:rsid w:val="00F4034E"/>
    <w:rsid w:val="00F5152A"/>
    <w:rsid w:val="00FA6040"/>
    <w:rsid w:val="00FC3646"/>
    <w:rsid w:val="00FF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chartTrackingRefBased/>
  <w15:docId w15:val="{481BE3A3-A34D-453D-B515-50F55780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5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Влад Фадюшин</cp:lastModifiedBy>
  <cp:revision>2</cp:revision>
  <dcterms:created xsi:type="dcterms:W3CDTF">2022-09-27T05:54:00Z</dcterms:created>
  <dcterms:modified xsi:type="dcterms:W3CDTF">2022-09-27T05:54:00Z</dcterms:modified>
</cp:coreProperties>
</file>