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 w:rsidRPr="005D690A">
        <w:t xml:space="preserve">Приложение </w:t>
      </w:r>
      <w:r>
        <w:t>1.</w:t>
      </w:r>
      <w:r w:rsidRPr="005D690A">
        <w:t>1</w:t>
      </w:r>
      <w:r>
        <w:t>4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5D690A">
        <w:rPr>
          <w:b/>
        </w:rPr>
        <w:t>Секция «</w:t>
      </w:r>
      <w:bookmarkStart w:id="0" w:name="_Hlk213936432"/>
      <w:r w:rsidRPr="005D690A">
        <w:rPr>
          <w:b/>
        </w:rPr>
        <w:t>Обществознание</w:t>
      </w:r>
      <w:bookmarkEnd w:id="0"/>
      <w:r w:rsidRPr="005D690A">
        <w:rPr>
          <w:b/>
        </w:rPr>
        <w:t>»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5D690A">
        <w:rPr>
          <w:b/>
        </w:rPr>
        <w:t xml:space="preserve">Порядок проведения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rPr>
          <w:b/>
        </w:rPr>
        <w:t xml:space="preserve">Регистрация участников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1.1.1. Сроки: «17» ноября 2025г. – «08» декабря 2025г.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1.1.2. Регистрация на сайте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(</w:t>
      </w:r>
      <w:hyperlink r:id="rId5">
        <w:r w:rsidRPr="005D690A">
          <w:rPr>
            <w:u w:val="single"/>
          </w:rPr>
          <w:t>http://academia.ugrasu.ru/</w:t>
        </w:r>
      </w:hyperlink>
      <w:r w:rsidRPr="005D690A">
        <w:t>) и на странице Олимпиады «</w:t>
      </w:r>
      <w:bookmarkStart w:id="1" w:name="_Hlk213936763"/>
      <w:r w:rsidRPr="005D690A">
        <w:t>Обществознание</w:t>
      </w:r>
      <w:bookmarkEnd w:id="1"/>
      <w:r w:rsidRPr="005D690A">
        <w:t xml:space="preserve">».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rPr>
          <w:b/>
        </w:rPr>
        <w:t xml:space="preserve">1 этап: Отборочный тур </w:t>
      </w:r>
    </w:p>
    <w:p w:rsidR="00EB5DB6" w:rsidRPr="005D690A" w:rsidRDefault="00EB5DB6" w:rsidP="00EB5DB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Сроки:</w:t>
      </w:r>
      <w:r w:rsidRPr="005D690A">
        <w:rPr>
          <w:i/>
        </w:rPr>
        <w:t xml:space="preserve"> </w:t>
      </w:r>
      <w:r w:rsidRPr="005D690A">
        <w:t xml:space="preserve">08 декабря 2025г. </w:t>
      </w:r>
      <w:proofErr w:type="gramStart"/>
      <w:r w:rsidRPr="005D690A">
        <w:t>Время:  с</w:t>
      </w:r>
      <w:proofErr w:type="gramEnd"/>
      <w:r w:rsidRPr="005D690A">
        <w:t xml:space="preserve"> 09.00 до 21.00 по местному времени по местному времени (с 07.00 по 19.00 по московскому времени).</w:t>
      </w:r>
    </w:p>
    <w:p w:rsidR="00EB5DB6" w:rsidRPr="005D690A" w:rsidRDefault="00EB5DB6" w:rsidP="00EB5DB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Отборочный тур проводится в дистанционном формате</w:t>
      </w:r>
      <w:r w:rsidRPr="005D690A">
        <w:rPr>
          <w:i/>
        </w:rPr>
        <w:t>.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 xml:space="preserve">1.2.3. Выполнение участниками тестовых заданий, размещенных на странице Секции «Обществознание», сайта «Система </w:t>
      </w:r>
      <w:proofErr w:type="spellStart"/>
      <w:r w:rsidRPr="006C008D">
        <w:t>довузовского</w:t>
      </w:r>
      <w:proofErr w:type="spellEnd"/>
      <w:r w:rsidRPr="006C008D">
        <w:t xml:space="preserve"> сопровождения ФГБОУ ВО ЮГУ» (</w:t>
      </w:r>
      <w:hyperlink r:id="rId6">
        <w:r w:rsidRPr="006C008D">
          <w:rPr>
            <w:u w:val="single"/>
          </w:rPr>
          <w:t>http://academia.ugrasu.ru/</w:t>
        </w:r>
      </w:hyperlink>
      <w:r w:rsidRPr="006C008D">
        <w:t>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rPr>
          <w:b/>
        </w:rPr>
        <w:t>Подведение итогов Отборочного тура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1.3.1. Проверка работ участников отборочного тура, выставление набранных баллов во вкладке «Оценки» на странице Секции «Обществознание», сайта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 (</w:t>
      </w:r>
      <w:hyperlink r:id="rId7">
        <w:r w:rsidRPr="005D690A">
          <w:rPr>
            <w:u w:val="single"/>
          </w:rPr>
          <w:t>http://academia.ugrasu.ru/</w:t>
        </w:r>
      </w:hyperlink>
      <w:r w:rsidRPr="005D690A">
        <w:t xml:space="preserve">) в срок </w:t>
      </w:r>
      <w:proofErr w:type="gramStart"/>
      <w:r w:rsidRPr="005D690A">
        <w:t xml:space="preserve">до </w:t>
      </w:r>
      <w:r w:rsidRPr="005D690A">
        <w:rPr>
          <w:i/>
        </w:rPr>
        <w:t xml:space="preserve"> 20</w:t>
      </w:r>
      <w:proofErr w:type="gramEnd"/>
      <w:r w:rsidRPr="005D690A">
        <w:rPr>
          <w:i/>
        </w:rPr>
        <w:t xml:space="preserve"> декабря 2025г.</w:t>
      </w:r>
      <w:r w:rsidRPr="005D690A">
        <w:t xml:space="preserve"> (не позднее, чем через 2 недели после окончания Отборочного тура).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1.3.2. Рассылка уведомлений участникам отборочного тура на их почтовые ящики о допуске, или не допуске к Заключительному туру Секции.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1.3.3. Блокировка участников Секции, не прошедших Отборочный тур на странице Секции «Обществознание», сайта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 (</w:t>
      </w:r>
      <w:hyperlink r:id="rId8">
        <w:r w:rsidRPr="005D690A">
          <w:rPr>
            <w:u w:val="single"/>
          </w:rPr>
          <w:t>http://academia.ugrasu.ru/</w:t>
        </w:r>
      </w:hyperlink>
      <w:r w:rsidRPr="005D690A">
        <w:t>). Блокировка не позволит выполнить задания Заключительного тура.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rPr>
          <w:b/>
        </w:rPr>
        <w:t>1.4. 2 этап: Заключительный тур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1.4.1.</w:t>
      </w:r>
      <w:r w:rsidRPr="005D690A">
        <w:rPr>
          <w:b/>
        </w:rPr>
        <w:t xml:space="preserve">   </w:t>
      </w:r>
      <w:r w:rsidRPr="005D690A">
        <w:t>Сроки:</w:t>
      </w:r>
      <w:r w:rsidRPr="005D690A">
        <w:rPr>
          <w:i/>
        </w:rPr>
        <w:t xml:space="preserve"> </w:t>
      </w:r>
      <w:r w:rsidRPr="005D690A">
        <w:t>«16» марта 2026г. Время: с 09.00 до 21.00 по местному времени (с 07.00 по 19.00 по московскому времени).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>1.4.2.   Заключительный тур проводится в дистанционном формате.</w:t>
      </w:r>
      <w:r w:rsidRPr="005D690A">
        <w:rPr>
          <w:i/>
        </w:rPr>
        <w:t xml:space="preserve">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 xml:space="preserve">1.4.3. Выполнение участниками тестовых заданий, размещенных на странице Секции «Обществознание», сайта «Система </w:t>
      </w:r>
      <w:proofErr w:type="spellStart"/>
      <w:r w:rsidRPr="006C008D">
        <w:t>довузовского</w:t>
      </w:r>
      <w:proofErr w:type="spellEnd"/>
      <w:r w:rsidRPr="006C008D">
        <w:t xml:space="preserve"> сопровождения ФГБОУ ВО ЮГУ»</w:t>
      </w:r>
      <w:r w:rsidRPr="005D690A">
        <w:rPr>
          <w:i/>
        </w:rPr>
        <w:t xml:space="preserve"> (</w:t>
      </w:r>
      <w:hyperlink r:id="rId9">
        <w:r w:rsidRPr="005D690A">
          <w:rPr>
            <w:u w:val="single"/>
          </w:rPr>
          <w:t>http://academia.ugrasu.ru/</w:t>
        </w:r>
      </w:hyperlink>
      <w:r w:rsidRPr="005D690A">
        <w:rPr>
          <w:i/>
        </w:rPr>
        <w:t xml:space="preserve">)  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rPr>
          <w:b/>
        </w:rPr>
        <w:t>1.5.</w:t>
      </w:r>
      <w:r w:rsidRPr="005D690A">
        <w:t xml:space="preserve"> </w:t>
      </w:r>
      <w:r w:rsidRPr="005D690A">
        <w:rPr>
          <w:b/>
        </w:rPr>
        <w:t>Подведение итогов Заключительного тура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1.5.1. Проверка работ участников Заключительного тура, выставление набранных баллов во вкладке «Оценки» на странице Секции «Обществознание», сайта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 (</w:t>
      </w:r>
      <w:hyperlink r:id="rId10">
        <w:r w:rsidRPr="005D690A">
          <w:rPr>
            <w:u w:val="single"/>
          </w:rPr>
          <w:t>http://academia.ugrasu.ru/</w:t>
        </w:r>
      </w:hyperlink>
      <w:r w:rsidRPr="005D690A">
        <w:t xml:space="preserve">) в срок до </w:t>
      </w:r>
      <w:r w:rsidRPr="005D690A">
        <w:rPr>
          <w:i/>
        </w:rPr>
        <w:t>30 марта 2026г.</w:t>
      </w:r>
      <w:r w:rsidRPr="005D690A">
        <w:t xml:space="preserve"> (не позднее, чем через 2 недели после окончания Заключительного тура).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1.5.2. Рассылка уведомлений участникам Заключительного тура на их почтовые ящики о результатах участия в Секции и Сертификатов участников, призеров и победителей. Сертификаты также размещаются в личных кабинетах участников на сайте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 (</w:t>
      </w:r>
      <w:hyperlink r:id="rId11">
        <w:r w:rsidRPr="005D690A">
          <w:rPr>
            <w:u w:val="single"/>
          </w:rPr>
          <w:t>http://academia.ugrasu.ru/</w:t>
        </w:r>
      </w:hyperlink>
      <w:r w:rsidRPr="005D690A">
        <w:t>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D690A">
        <w:t xml:space="preserve">1.5.3. Публикация информация о победителях и призерах Секции на странице Секции «Обществознание», сайта «Система </w:t>
      </w:r>
      <w:proofErr w:type="spellStart"/>
      <w:r w:rsidRPr="005D690A">
        <w:t>довузовского</w:t>
      </w:r>
      <w:proofErr w:type="spellEnd"/>
      <w:r w:rsidRPr="005D690A">
        <w:t xml:space="preserve"> сопровождения ФГБОУ ВО ЮГУ» (</w:t>
      </w:r>
      <w:hyperlink r:id="rId12">
        <w:r w:rsidRPr="005D690A">
          <w:rPr>
            <w:u w:val="single"/>
          </w:rPr>
          <w:t>http://academia.ugrasu.ru/</w:t>
        </w:r>
      </w:hyperlink>
      <w:r w:rsidRPr="005D690A">
        <w:t>).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  <w:r>
        <w:rPr>
          <w:b/>
        </w:rPr>
        <w:lastRenderedPageBreak/>
        <w:t xml:space="preserve">2. </w:t>
      </w:r>
      <w:r w:rsidRPr="005D690A">
        <w:rPr>
          <w:b/>
        </w:rPr>
        <w:t>Критерии оценки олимпиадных заданий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red"/>
        </w:rPr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t>2</w:t>
      </w:r>
      <w:r w:rsidRPr="005D690A">
        <w:t>.1. Общее (максимальное) количество баллов за все олимпиадные задания: 90 баллов.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>2.2.. Вес тестовых заданий в баллах: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ab/>
        <w:t>- задания закрытого типа с выбором одного правильного ответа из нескольких предложенных: 2 балла;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ab/>
        <w:t>- задания на упорядочение (установление правильной последовательности): 5 баллов;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ab/>
        <w:t>- задание на установление соответствия: 5 баллов;</w:t>
      </w:r>
    </w:p>
    <w:p w:rsidR="00EB5DB6" w:rsidRPr="006C008D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C008D">
        <w:tab/>
        <w:t>- задания открытого типа с коротким ответом: 4 балла.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center"/>
      </w:pPr>
      <w:r>
        <w:rPr>
          <w:b/>
        </w:rPr>
        <w:t xml:space="preserve">3. </w:t>
      </w:r>
      <w:r w:rsidRPr="006C008D">
        <w:rPr>
          <w:b/>
        </w:rPr>
        <w:t>Состав жюри</w:t>
      </w: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084"/>
      </w:tblGrid>
      <w:tr w:rsidR="00EB5DB6" w:rsidRPr="005D690A" w:rsidTr="00722D55">
        <w:tc>
          <w:tcPr>
            <w:tcW w:w="2285" w:type="dxa"/>
            <w:shd w:val="clear" w:color="auto" w:fill="auto"/>
          </w:tcPr>
          <w:p w:rsidR="00EB5DB6" w:rsidRPr="005D690A" w:rsidRDefault="00EB5DB6" w:rsidP="00EB5DB6">
            <w:pPr>
              <w:ind w:left="0" w:hanging="2"/>
              <w:jc w:val="center"/>
            </w:pPr>
            <w:bookmarkStart w:id="2" w:name="_Hlk213693845"/>
            <w:r w:rsidRPr="005D690A">
              <w:t xml:space="preserve">Председатель </w:t>
            </w:r>
          </w:p>
        </w:tc>
        <w:tc>
          <w:tcPr>
            <w:tcW w:w="7286" w:type="dxa"/>
            <w:shd w:val="clear" w:color="auto" w:fill="auto"/>
          </w:tcPr>
          <w:p w:rsidR="00EB5DB6" w:rsidRPr="005D690A" w:rsidRDefault="00EB5DB6" w:rsidP="00722D55">
            <w:pPr>
              <w:ind w:left="0" w:hanging="2"/>
            </w:pPr>
            <w:r w:rsidRPr="005D690A">
              <w:t xml:space="preserve">Е.П. </w:t>
            </w:r>
            <w:proofErr w:type="spellStart"/>
            <w:r w:rsidRPr="005D690A">
              <w:t>Коцюрко</w:t>
            </w:r>
            <w:proofErr w:type="spellEnd"/>
            <w:r w:rsidRPr="005D690A">
              <w:t>, К.Ю.Н., руководитель высшей школы права</w:t>
            </w:r>
          </w:p>
        </w:tc>
      </w:tr>
      <w:tr w:rsidR="00EB5DB6" w:rsidRPr="005D690A" w:rsidTr="00722D55">
        <w:tc>
          <w:tcPr>
            <w:tcW w:w="2285" w:type="dxa"/>
            <w:vMerge w:val="restart"/>
            <w:shd w:val="clear" w:color="auto" w:fill="auto"/>
          </w:tcPr>
          <w:p w:rsidR="00EB5DB6" w:rsidRPr="005D690A" w:rsidRDefault="00EB5DB6" w:rsidP="00EB5DB6">
            <w:pPr>
              <w:ind w:left="0" w:hanging="2"/>
              <w:jc w:val="center"/>
            </w:pPr>
            <w:r w:rsidRPr="005D690A">
              <w:t xml:space="preserve">Члены </w:t>
            </w:r>
            <w:bookmarkStart w:id="3" w:name="_GoBack"/>
            <w:bookmarkEnd w:id="3"/>
          </w:p>
        </w:tc>
        <w:tc>
          <w:tcPr>
            <w:tcW w:w="7286" w:type="dxa"/>
            <w:shd w:val="clear" w:color="auto" w:fill="auto"/>
          </w:tcPr>
          <w:p w:rsidR="00EB5DB6" w:rsidRPr="005D690A" w:rsidRDefault="00EB5DB6" w:rsidP="00722D55">
            <w:pPr>
              <w:ind w:left="0" w:hanging="2"/>
            </w:pPr>
            <w:r w:rsidRPr="005D690A">
              <w:t xml:space="preserve">А.А. </w:t>
            </w:r>
            <w:proofErr w:type="spellStart"/>
            <w:r w:rsidRPr="005D690A">
              <w:t>Берндт</w:t>
            </w:r>
            <w:proofErr w:type="spellEnd"/>
            <w:r w:rsidRPr="005D690A">
              <w:t xml:space="preserve">, </w:t>
            </w:r>
            <w:proofErr w:type="spellStart"/>
            <w:r w:rsidRPr="005D690A">
              <w:t>к.ю.н</w:t>
            </w:r>
            <w:proofErr w:type="spellEnd"/>
            <w:r w:rsidRPr="005D690A">
              <w:t>., доцент высшей школы права</w:t>
            </w:r>
          </w:p>
        </w:tc>
      </w:tr>
      <w:tr w:rsidR="00EB5DB6" w:rsidRPr="005D690A" w:rsidTr="00722D55">
        <w:tc>
          <w:tcPr>
            <w:tcW w:w="2285" w:type="dxa"/>
            <w:vMerge/>
            <w:shd w:val="clear" w:color="auto" w:fill="auto"/>
          </w:tcPr>
          <w:p w:rsidR="00EB5DB6" w:rsidRPr="005D690A" w:rsidRDefault="00EB5DB6" w:rsidP="00722D55">
            <w:pPr>
              <w:ind w:left="0" w:hanging="2"/>
              <w:jc w:val="center"/>
              <w:rPr>
                <w:highlight w:val="yellow"/>
              </w:rPr>
            </w:pPr>
          </w:p>
        </w:tc>
        <w:tc>
          <w:tcPr>
            <w:tcW w:w="7286" w:type="dxa"/>
            <w:shd w:val="clear" w:color="auto" w:fill="auto"/>
          </w:tcPr>
          <w:p w:rsidR="00EB5DB6" w:rsidRPr="005D690A" w:rsidRDefault="00EB5DB6" w:rsidP="00722D55">
            <w:pPr>
              <w:ind w:left="0" w:hanging="2"/>
            </w:pPr>
            <w:r w:rsidRPr="005D690A">
              <w:t xml:space="preserve">А.А. </w:t>
            </w:r>
            <w:proofErr w:type="spellStart"/>
            <w:r w:rsidRPr="005D690A">
              <w:t>Кислухина</w:t>
            </w:r>
            <w:proofErr w:type="spellEnd"/>
            <w:r w:rsidRPr="005D690A">
              <w:t>, преподаватель высшей школы права</w:t>
            </w:r>
          </w:p>
        </w:tc>
      </w:tr>
      <w:tr w:rsidR="00EB5DB6" w:rsidRPr="005D690A" w:rsidTr="00722D55">
        <w:tc>
          <w:tcPr>
            <w:tcW w:w="2285" w:type="dxa"/>
            <w:vMerge/>
            <w:shd w:val="clear" w:color="auto" w:fill="auto"/>
          </w:tcPr>
          <w:p w:rsidR="00EB5DB6" w:rsidRPr="005D690A" w:rsidRDefault="00EB5DB6" w:rsidP="00722D55">
            <w:pPr>
              <w:ind w:left="0" w:hanging="2"/>
              <w:jc w:val="center"/>
              <w:rPr>
                <w:highlight w:val="yellow"/>
              </w:rPr>
            </w:pPr>
          </w:p>
        </w:tc>
        <w:tc>
          <w:tcPr>
            <w:tcW w:w="7286" w:type="dxa"/>
            <w:shd w:val="clear" w:color="auto" w:fill="auto"/>
          </w:tcPr>
          <w:p w:rsidR="00EB5DB6" w:rsidRPr="005D690A" w:rsidRDefault="00EB5DB6" w:rsidP="00722D55">
            <w:pPr>
              <w:ind w:left="0" w:hanging="2"/>
            </w:pPr>
            <w:r w:rsidRPr="005D690A">
              <w:t xml:space="preserve">Е.Н. Горбунова, </w:t>
            </w:r>
            <w:proofErr w:type="spellStart"/>
            <w:r w:rsidRPr="005D690A">
              <w:t>к.ю.н</w:t>
            </w:r>
            <w:proofErr w:type="spellEnd"/>
            <w:r w:rsidRPr="005D690A">
              <w:t>., доцент высшей школы права</w:t>
            </w:r>
          </w:p>
        </w:tc>
      </w:tr>
      <w:bookmarkEnd w:id="2"/>
    </w:tbl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Pr="005D690A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:rsidR="00EB5DB6" w:rsidRDefault="00EB5DB6" w:rsidP="00EB5D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EB5DB6" w:rsidRDefault="00EB5DB6" w:rsidP="00EB5DB6">
      <w:pPr>
        <w:ind w:left="0" w:hanging="2"/>
      </w:pPr>
    </w:p>
    <w:p w:rsidR="00714C0C" w:rsidRPr="00EB5DB6" w:rsidRDefault="00714C0C" w:rsidP="00EB5DB6">
      <w:pPr>
        <w:ind w:left="0" w:hanging="2"/>
      </w:pPr>
    </w:p>
    <w:sectPr w:rsidR="00714C0C" w:rsidRPr="00EB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F24DB"/>
    <w:multiLevelType w:val="multilevel"/>
    <w:tmpl w:val="5854F938"/>
    <w:lvl w:ilvl="0">
      <w:start w:val="1"/>
      <w:numFmt w:val="decimal"/>
      <w:lvlText w:val="%1.3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3838BB"/>
    <w:multiLevelType w:val="multilevel"/>
    <w:tmpl w:val="31E22C9C"/>
    <w:lvl w:ilvl="0">
      <w:start w:val="4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6D5B7D52"/>
    <w:multiLevelType w:val="multilevel"/>
    <w:tmpl w:val="EFD6A724"/>
    <w:lvl w:ilvl="0">
      <w:start w:val="1"/>
      <w:numFmt w:val="decimal"/>
      <w:lvlText w:val="%1."/>
      <w:lvlJc w:val="left"/>
      <w:pPr>
        <w:ind w:left="108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A8"/>
    <w:rsid w:val="0013585F"/>
    <w:rsid w:val="00714C0C"/>
    <w:rsid w:val="00AA0DA8"/>
    <w:rsid w:val="00CB6922"/>
    <w:rsid w:val="00EB5DB6"/>
    <w:rsid w:val="00F0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12671-CB3B-4324-9469-67E343FF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692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ugras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i.ugrasu.ru/" TargetMode="External"/><Relationship Id="rId12" Type="http://schemas.openxmlformats.org/officeDocument/2006/relationships/hyperlink" Target="http://deti.ugra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.ugrasu.ru/" TargetMode="External"/><Relationship Id="rId11" Type="http://schemas.openxmlformats.org/officeDocument/2006/relationships/hyperlink" Target="http://deti.ugrasu.ru/" TargetMode="External"/><Relationship Id="rId5" Type="http://schemas.openxmlformats.org/officeDocument/2006/relationships/hyperlink" Target="http://deti.ugrasu.ru/" TargetMode="External"/><Relationship Id="rId10" Type="http://schemas.openxmlformats.org/officeDocument/2006/relationships/hyperlink" Target="http://deti.ugr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i.ugra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Наталья Владимировна</dc:creator>
  <cp:keywords/>
  <dc:description/>
  <cp:lastModifiedBy>Быстрова Наталья Владимировна</cp:lastModifiedBy>
  <cp:revision>5</cp:revision>
  <dcterms:created xsi:type="dcterms:W3CDTF">2025-11-13T12:30:00Z</dcterms:created>
  <dcterms:modified xsi:type="dcterms:W3CDTF">2025-11-14T10:15:00Z</dcterms:modified>
</cp:coreProperties>
</file>