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B6" w:rsidRPr="00360B39" w:rsidRDefault="00BC19B6" w:rsidP="00BC19B6">
      <w:pPr>
        <w:jc w:val="right"/>
      </w:pPr>
      <w:r w:rsidRPr="00360B39">
        <w:t xml:space="preserve">Приложение </w:t>
      </w:r>
      <w:r w:rsidR="006A2946">
        <w:t>1.</w:t>
      </w:r>
      <w:r w:rsidR="0021190C">
        <w:t>4</w:t>
      </w:r>
    </w:p>
    <w:p w:rsidR="00BC19B6" w:rsidRPr="00360B39" w:rsidRDefault="00BC19B6" w:rsidP="00BC19B6">
      <w:pPr>
        <w:ind w:firstLine="720"/>
        <w:jc w:val="center"/>
        <w:rPr>
          <w:b/>
        </w:rPr>
      </w:pPr>
    </w:p>
    <w:p w:rsidR="00BC19B6" w:rsidRPr="005731A7" w:rsidRDefault="00BC19B6" w:rsidP="005731A7">
      <w:pPr>
        <w:ind w:firstLine="720"/>
        <w:jc w:val="center"/>
        <w:rPr>
          <w:b/>
        </w:rPr>
      </w:pPr>
      <w:r w:rsidRPr="005731A7">
        <w:rPr>
          <w:b/>
        </w:rPr>
        <w:t>Секция «</w:t>
      </w:r>
      <w:r w:rsidRPr="005731A7">
        <w:rPr>
          <w:b/>
          <w:u w:val="single"/>
        </w:rPr>
        <w:t>Физика»</w:t>
      </w:r>
    </w:p>
    <w:p w:rsidR="00BC19B6" w:rsidRPr="005731A7" w:rsidRDefault="00BC19B6" w:rsidP="005731A7">
      <w:pPr>
        <w:ind w:firstLine="720"/>
        <w:jc w:val="center"/>
      </w:pPr>
    </w:p>
    <w:p w:rsidR="00BC19B6" w:rsidRPr="005731A7" w:rsidRDefault="00BC19B6" w:rsidP="005731A7">
      <w:pPr>
        <w:numPr>
          <w:ilvl w:val="0"/>
          <w:numId w:val="2"/>
        </w:numPr>
        <w:ind w:left="0" w:firstLine="720"/>
        <w:jc w:val="center"/>
        <w:rPr>
          <w:b/>
        </w:rPr>
      </w:pPr>
      <w:r w:rsidRPr="005731A7">
        <w:rPr>
          <w:b/>
        </w:rPr>
        <w:t xml:space="preserve">Порядок проведения </w:t>
      </w:r>
    </w:p>
    <w:p w:rsidR="00BC19B6" w:rsidRPr="005731A7" w:rsidRDefault="00BC19B6" w:rsidP="005731A7">
      <w:pPr>
        <w:ind w:firstLine="720"/>
        <w:jc w:val="center"/>
      </w:pPr>
    </w:p>
    <w:p w:rsidR="00BC19B6" w:rsidRPr="005731A7" w:rsidRDefault="00BC19B6" w:rsidP="005731A7">
      <w:pPr>
        <w:numPr>
          <w:ilvl w:val="1"/>
          <w:numId w:val="2"/>
        </w:numPr>
        <w:ind w:left="0" w:firstLine="720"/>
        <w:jc w:val="both"/>
        <w:rPr>
          <w:b/>
        </w:rPr>
      </w:pPr>
      <w:r w:rsidRPr="005731A7">
        <w:rPr>
          <w:b/>
        </w:rPr>
        <w:t xml:space="preserve">Регистрация участников </w:t>
      </w:r>
    </w:p>
    <w:p w:rsidR="00BC19B6" w:rsidRPr="005731A7" w:rsidRDefault="00BC19B6" w:rsidP="005731A7">
      <w:pPr>
        <w:ind w:firstLine="720"/>
        <w:jc w:val="both"/>
      </w:pPr>
      <w:r w:rsidRPr="005731A7">
        <w:t>1.1.1. Сроки: «17» ноября 2025 г. – «13» декабря 2025г.</w:t>
      </w:r>
      <w:r w:rsidRPr="005731A7">
        <w:rPr>
          <w:i/>
        </w:rPr>
        <w:t xml:space="preserve"> 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1.1.2. Регистрация на сайте «Система </w:t>
      </w:r>
      <w:proofErr w:type="spellStart"/>
      <w:r w:rsidRPr="005731A7">
        <w:t>довузовского</w:t>
      </w:r>
      <w:proofErr w:type="spellEnd"/>
      <w:r w:rsidRPr="005731A7">
        <w:t xml:space="preserve"> сопровождения ФГБОУ ВО ЮГУ» (</w:t>
      </w:r>
      <w:hyperlink r:id="rId5" w:history="1">
        <w:r w:rsidRPr="005731A7">
          <w:rPr>
            <w:rStyle w:val="a4"/>
            <w:color w:val="auto"/>
          </w:rPr>
          <w:t>http://</w:t>
        </w:r>
        <w:r w:rsidRPr="005731A7">
          <w:rPr>
            <w:rStyle w:val="a4"/>
            <w:color w:val="auto"/>
            <w:lang w:val="en-US"/>
          </w:rPr>
          <w:t>academia</w:t>
        </w:r>
        <w:r w:rsidRPr="005731A7">
          <w:rPr>
            <w:rStyle w:val="a4"/>
            <w:color w:val="auto"/>
          </w:rPr>
          <w:t>.ugrasu.ru/</w:t>
        </w:r>
      </w:hyperlink>
      <w:r w:rsidRPr="005731A7">
        <w:t xml:space="preserve">) и на странице Олимпиады «Многопрофильная </w:t>
      </w:r>
      <w:proofErr w:type="gramStart"/>
      <w:r w:rsidRPr="005731A7">
        <w:t>олимпиада  «</w:t>
      </w:r>
      <w:proofErr w:type="gramEnd"/>
      <w:r w:rsidRPr="005731A7">
        <w:t xml:space="preserve">Юный инженер». </w:t>
      </w:r>
    </w:p>
    <w:p w:rsidR="00BC19B6" w:rsidRPr="005731A7" w:rsidRDefault="00BC19B6" w:rsidP="005731A7">
      <w:pPr>
        <w:ind w:firstLine="720"/>
        <w:jc w:val="both"/>
      </w:pPr>
    </w:p>
    <w:p w:rsidR="00BC19B6" w:rsidRPr="005731A7" w:rsidRDefault="00BC19B6" w:rsidP="005731A7">
      <w:pPr>
        <w:numPr>
          <w:ilvl w:val="1"/>
          <w:numId w:val="2"/>
        </w:numPr>
        <w:ind w:left="0" w:firstLine="720"/>
        <w:jc w:val="both"/>
        <w:rPr>
          <w:b/>
        </w:rPr>
      </w:pPr>
      <w:r w:rsidRPr="005731A7">
        <w:rPr>
          <w:b/>
        </w:rPr>
        <w:t xml:space="preserve">1 этап: Отборочный тур </w:t>
      </w:r>
    </w:p>
    <w:p w:rsidR="00BC19B6" w:rsidRPr="005731A7" w:rsidRDefault="00BC19B6" w:rsidP="005731A7">
      <w:pPr>
        <w:numPr>
          <w:ilvl w:val="2"/>
          <w:numId w:val="2"/>
        </w:numPr>
        <w:ind w:left="0" w:firstLine="720"/>
        <w:jc w:val="both"/>
      </w:pPr>
      <w:r w:rsidRPr="005731A7">
        <w:t>Сроки:</w:t>
      </w:r>
      <w:r w:rsidRPr="005731A7">
        <w:rPr>
          <w:i/>
        </w:rPr>
        <w:t xml:space="preserve"> </w:t>
      </w:r>
      <w:r w:rsidRPr="005731A7">
        <w:t>«13» декабря 2025г. Время: 14.00 по местному времени (12.00 по московскому времени)</w:t>
      </w:r>
    </w:p>
    <w:p w:rsidR="00BC19B6" w:rsidRPr="005731A7" w:rsidRDefault="00BC19B6" w:rsidP="005731A7">
      <w:pPr>
        <w:numPr>
          <w:ilvl w:val="2"/>
          <w:numId w:val="2"/>
        </w:numPr>
        <w:ind w:left="0" w:firstLine="720"/>
        <w:jc w:val="both"/>
      </w:pPr>
      <w:r w:rsidRPr="005731A7">
        <w:t>Отборочный тур проводится в дистанционном формате.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 xml:space="preserve">1.2.3. Выполнение участниками тестовых заданий, размещенных на странице Секции «Физика», сайта «Система </w:t>
      </w:r>
      <w:proofErr w:type="spellStart"/>
      <w:r w:rsidRPr="005731A7">
        <w:rPr>
          <w:iCs/>
        </w:rPr>
        <w:t>довузовского</w:t>
      </w:r>
      <w:proofErr w:type="spellEnd"/>
      <w:r w:rsidRPr="005731A7">
        <w:rPr>
          <w:iCs/>
        </w:rPr>
        <w:t xml:space="preserve"> сопровождения ФГБОУ ВО ЮГУ» (</w:t>
      </w:r>
      <w:hyperlink r:id="rId6" w:history="1">
        <w:r w:rsidRPr="005731A7">
          <w:rPr>
            <w:rStyle w:val="a4"/>
            <w:iCs/>
            <w:color w:val="auto"/>
          </w:rPr>
          <w:t>http://</w:t>
        </w:r>
        <w:r w:rsidRPr="005731A7">
          <w:rPr>
            <w:rStyle w:val="a4"/>
            <w:iCs/>
            <w:color w:val="auto"/>
            <w:lang w:val="en-US"/>
          </w:rPr>
          <w:t>academia</w:t>
        </w:r>
        <w:r w:rsidRPr="005731A7">
          <w:rPr>
            <w:rStyle w:val="a4"/>
            <w:iCs/>
            <w:color w:val="auto"/>
          </w:rPr>
          <w:t>.ugrasu.ru/</w:t>
        </w:r>
      </w:hyperlink>
      <w:r w:rsidRPr="005731A7">
        <w:rPr>
          <w:iCs/>
        </w:rPr>
        <w:t xml:space="preserve">) </w:t>
      </w:r>
    </w:p>
    <w:p w:rsidR="00BC19B6" w:rsidRPr="005731A7" w:rsidRDefault="00BC19B6" w:rsidP="005731A7">
      <w:pPr>
        <w:ind w:firstLine="720"/>
        <w:jc w:val="both"/>
      </w:pPr>
    </w:p>
    <w:p w:rsidR="00BC19B6" w:rsidRPr="005731A7" w:rsidRDefault="00BC19B6" w:rsidP="005731A7">
      <w:pPr>
        <w:numPr>
          <w:ilvl w:val="0"/>
          <w:numId w:val="3"/>
        </w:numPr>
        <w:ind w:left="0" w:firstLine="720"/>
        <w:jc w:val="both"/>
        <w:rPr>
          <w:b/>
        </w:rPr>
      </w:pPr>
      <w:r w:rsidRPr="005731A7">
        <w:rPr>
          <w:b/>
        </w:rPr>
        <w:t>Подведение итогов Отборочного тура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1.3.1. Проверка работ участников отборочного тура, выставление набранных баллов во вкладке «Оценки» на странице Секции «Физика», сайта «Система </w:t>
      </w:r>
      <w:proofErr w:type="spellStart"/>
      <w:r w:rsidRPr="005731A7">
        <w:t>довузовского</w:t>
      </w:r>
      <w:proofErr w:type="spellEnd"/>
      <w:r w:rsidRPr="005731A7">
        <w:t xml:space="preserve"> сопровождения ФГБОУ ВО ЮГУ» (</w:t>
      </w:r>
      <w:hyperlink r:id="rId7" w:history="1">
        <w:r w:rsidRPr="005731A7">
          <w:rPr>
            <w:rStyle w:val="a4"/>
            <w:color w:val="auto"/>
          </w:rPr>
          <w:t>http://</w:t>
        </w:r>
        <w:r w:rsidRPr="005731A7">
          <w:rPr>
            <w:rStyle w:val="a4"/>
            <w:color w:val="auto"/>
            <w:lang w:val="en-US"/>
          </w:rPr>
          <w:t>academia</w:t>
        </w:r>
        <w:r w:rsidRPr="005731A7">
          <w:rPr>
            <w:rStyle w:val="a4"/>
            <w:color w:val="auto"/>
          </w:rPr>
          <w:t>.ugrasu.ru/</w:t>
        </w:r>
      </w:hyperlink>
      <w:r w:rsidRPr="005731A7">
        <w:t xml:space="preserve">) в срок до </w:t>
      </w:r>
      <w:r w:rsidRPr="005731A7">
        <w:rPr>
          <w:i/>
        </w:rPr>
        <w:t>20 декабря 2025г.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1.3.2. Рассылка уведомлений участникам отборочного тура на их почтовые ящики о допуске, или не допуске к Заключительному туру Секции. 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1.3.3. Блокировка участников Секции, не прошедших Отборочный тур на странице Секции «Физика», сайта «Система </w:t>
      </w:r>
      <w:proofErr w:type="spellStart"/>
      <w:r w:rsidRPr="005731A7">
        <w:t>довузовского</w:t>
      </w:r>
      <w:proofErr w:type="spellEnd"/>
      <w:r w:rsidRPr="005731A7">
        <w:t xml:space="preserve"> сопровождения ФГБОУ ВО ЮГУ» (</w:t>
      </w:r>
      <w:hyperlink r:id="rId8" w:history="1">
        <w:r w:rsidRPr="005731A7">
          <w:rPr>
            <w:rStyle w:val="a4"/>
            <w:color w:val="auto"/>
          </w:rPr>
          <w:t>http://</w:t>
        </w:r>
        <w:r w:rsidRPr="005731A7">
          <w:rPr>
            <w:rStyle w:val="a4"/>
            <w:color w:val="auto"/>
            <w:lang w:val="en-US"/>
          </w:rPr>
          <w:t>academia</w:t>
        </w:r>
        <w:r w:rsidRPr="005731A7">
          <w:rPr>
            <w:rStyle w:val="a4"/>
            <w:color w:val="auto"/>
          </w:rPr>
          <w:t>.ugrasu.ru/</w:t>
        </w:r>
      </w:hyperlink>
      <w:r w:rsidRPr="005731A7">
        <w:t>). Блокировка не позволит выполнить задания Заключительного тура.</w:t>
      </w:r>
    </w:p>
    <w:p w:rsidR="00BC19B6" w:rsidRPr="005731A7" w:rsidRDefault="00BC19B6" w:rsidP="005731A7">
      <w:pPr>
        <w:ind w:firstLine="720"/>
        <w:jc w:val="both"/>
        <w:rPr>
          <w:b/>
        </w:rPr>
      </w:pPr>
    </w:p>
    <w:p w:rsidR="00BC19B6" w:rsidRPr="005731A7" w:rsidRDefault="00BC19B6" w:rsidP="005731A7">
      <w:pPr>
        <w:ind w:firstLine="720"/>
        <w:jc w:val="both"/>
        <w:rPr>
          <w:b/>
        </w:rPr>
      </w:pPr>
      <w:r w:rsidRPr="005731A7">
        <w:rPr>
          <w:b/>
        </w:rPr>
        <w:t>1.4. 2 этап: Заключительный тур</w:t>
      </w:r>
    </w:p>
    <w:p w:rsidR="00BC19B6" w:rsidRPr="005731A7" w:rsidRDefault="00BC19B6" w:rsidP="005731A7">
      <w:pPr>
        <w:ind w:firstLine="720"/>
        <w:jc w:val="both"/>
      </w:pPr>
      <w:r w:rsidRPr="005731A7">
        <w:t>1.4.1.</w:t>
      </w:r>
      <w:r w:rsidRPr="005731A7">
        <w:rPr>
          <w:b/>
        </w:rPr>
        <w:t xml:space="preserve">   </w:t>
      </w:r>
      <w:r w:rsidRPr="005731A7">
        <w:t>Сроки:</w:t>
      </w:r>
      <w:r w:rsidRPr="005731A7">
        <w:rPr>
          <w:i/>
        </w:rPr>
        <w:t xml:space="preserve"> </w:t>
      </w:r>
      <w:r w:rsidRPr="005731A7">
        <w:t>«04» апреля 2026г. Время: 14.00 по местному времени (12.00 по московскому времени)</w:t>
      </w:r>
    </w:p>
    <w:p w:rsidR="00BC19B6" w:rsidRPr="005731A7" w:rsidRDefault="00BC19B6" w:rsidP="005731A7">
      <w:pPr>
        <w:ind w:firstLine="720"/>
        <w:jc w:val="both"/>
        <w:rPr>
          <w:i/>
        </w:rPr>
      </w:pPr>
      <w:r w:rsidRPr="005731A7">
        <w:t>1.4.2.   Заключительный тур проводится в дистанционном формате.</w:t>
      </w:r>
      <w:r w:rsidRPr="005731A7">
        <w:rPr>
          <w:i/>
        </w:rPr>
        <w:t xml:space="preserve">  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 xml:space="preserve">1.4.3.  Выполнение участниками предложенных заданий и тестовых заданий размещение их на странице Секции «Физика», сайта «Система </w:t>
      </w:r>
      <w:proofErr w:type="spellStart"/>
      <w:r w:rsidRPr="005731A7">
        <w:rPr>
          <w:iCs/>
        </w:rPr>
        <w:t>довузовского</w:t>
      </w:r>
      <w:proofErr w:type="spellEnd"/>
      <w:r w:rsidRPr="005731A7">
        <w:rPr>
          <w:iCs/>
        </w:rPr>
        <w:t xml:space="preserve"> сопровождения ФГБОУ ВО ЮГУ» (</w:t>
      </w:r>
      <w:hyperlink r:id="rId9" w:history="1">
        <w:r w:rsidRPr="005731A7">
          <w:rPr>
            <w:rStyle w:val="a4"/>
            <w:iCs/>
            <w:color w:val="auto"/>
          </w:rPr>
          <w:t>http://</w:t>
        </w:r>
        <w:r w:rsidRPr="005731A7">
          <w:rPr>
            <w:rStyle w:val="a4"/>
            <w:iCs/>
            <w:color w:val="auto"/>
            <w:lang w:val="en-US"/>
          </w:rPr>
          <w:t>academia</w:t>
        </w:r>
        <w:r w:rsidRPr="005731A7">
          <w:rPr>
            <w:rStyle w:val="a4"/>
            <w:iCs/>
            <w:color w:val="auto"/>
          </w:rPr>
          <w:t>.ugrasu.ru/</w:t>
        </w:r>
      </w:hyperlink>
      <w:r w:rsidRPr="005731A7">
        <w:rPr>
          <w:iCs/>
        </w:rPr>
        <w:t xml:space="preserve">). </w:t>
      </w:r>
    </w:p>
    <w:p w:rsidR="00BC19B6" w:rsidRPr="005731A7" w:rsidRDefault="00BC19B6" w:rsidP="005731A7">
      <w:pPr>
        <w:ind w:firstLine="720"/>
        <w:jc w:val="both"/>
      </w:pPr>
    </w:p>
    <w:p w:rsidR="00BC19B6" w:rsidRPr="005731A7" w:rsidRDefault="00BC19B6" w:rsidP="005731A7">
      <w:pPr>
        <w:ind w:firstLine="720"/>
        <w:jc w:val="both"/>
        <w:rPr>
          <w:b/>
        </w:rPr>
      </w:pPr>
      <w:r w:rsidRPr="005731A7">
        <w:rPr>
          <w:b/>
        </w:rPr>
        <w:t>1.5.</w:t>
      </w:r>
      <w:r w:rsidRPr="005731A7">
        <w:t xml:space="preserve"> </w:t>
      </w:r>
      <w:r w:rsidRPr="005731A7">
        <w:rPr>
          <w:b/>
        </w:rPr>
        <w:t>Подведение итогов Заключительного тура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1.3.1. Проверка работ участников Заключительного тура, выставление набранных баллов во вкладке «Оценки» на странице Секции «Физика», сайта «Система </w:t>
      </w:r>
      <w:proofErr w:type="spellStart"/>
      <w:r w:rsidRPr="005731A7">
        <w:t>довузовского</w:t>
      </w:r>
      <w:proofErr w:type="spellEnd"/>
      <w:r w:rsidRPr="005731A7">
        <w:t xml:space="preserve"> сопровождения ФГБОУ ВО ЮГУ» (</w:t>
      </w:r>
      <w:hyperlink r:id="rId10" w:history="1">
        <w:r w:rsidRPr="005731A7">
          <w:rPr>
            <w:rStyle w:val="a4"/>
            <w:color w:val="auto"/>
          </w:rPr>
          <w:t>http://</w:t>
        </w:r>
        <w:r w:rsidRPr="005731A7">
          <w:rPr>
            <w:rStyle w:val="a4"/>
            <w:color w:val="auto"/>
            <w:lang w:val="en-US"/>
          </w:rPr>
          <w:t>academia</w:t>
        </w:r>
        <w:r w:rsidRPr="005731A7">
          <w:rPr>
            <w:rStyle w:val="a4"/>
            <w:color w:val="auto"/>
          </w:rPr>
          <w:t>.ugrasu.ru/</w:t>
        </w:r>
      </w:hyperlink>
      <w:r w:rsidRPr="005731A7">
        <w:t xml:space="preserve">) в срок до </w:t>
      </w:r>
      <w:r w:rsidRPr="005731A7">
        <w:rPr>
          <w:i/>
        </w:rPr>
        <w:t>11 апреля 2025г</w:t>
      </w:r>
      <w:r w:rsidRPr="005731A7">
        <w:t>.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1.3.2. Рассылка уведомлений участникам Заключительного тура на их почтовые ящики о результатах участия в Секции и Сертификатов участников, призеров и победителей. Сертификаты также размещаются в личных кабинетах участников на сайте «Система </w:t>
      </w:r>
      <w:proofErr w:type="spellStart"/>
      <w:r w:rsidRPr="005731A7">
        <w:t>довузовского</w:t>
      </w:r>
      <w:proofErr w:type="spellEnd"/>
      <w:r w:rsidRPr="005731A7">
        <w:t xml:space="preserve"> сопровождения ФГБОУ ВО ЮГУ» (</w:t>
      </w:r>
      <w:hyperlink r:id="rId11" w:history="1">
        <w:r w:rsidRPr="005731A7">
          <w:rPr>
            <w:rStyle w:val="a4"/>
            <w:color w:val="auto"/>
          </w:rPr>
          <w:t>http://</w:t>
        </w:r>
        <w:r w:rsidRPr="005731A7">
          <w:rPr>
            <w:rStyle w:val="a4"/>
            <w:color w:val="auto"/>
            <w:lang w:val="en-US"/>
          </w:rPr>
          <w:t>academia</w:t>
        </w:r>
        <w:r w:rsidRPr="005731A7">
          <w:rPr>
            <w:rStyle w:val="a4"/>
            <w:color w:val="auto"/>
          </w:rPr>
          <w:t>.ugrasu.ru/</w:t>
        </w:r>
      </w:hyperlink>
      <w:r w:rsidRPr="005731A7">
        <w:t>).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1.3.3. Публикация информация о победителях и призерах Секции на странице Секции «Физика», сайта «Система </w:t>
      </w:r>
      <w:proofErr w:type="spellStart"/>
      <w:r w:rsidRPr="005731A7">
        <w:t>довузовского</w:t>
      </w:r>
      <w:proofErr w:type="spellEnd"/>
      <w:r w:rsidRPr="005731A7">
        <w:t xml:space="preserve"> сопровождения ФГБОУ ВО ЮГУ» (</w:t>
      </w:r>
      <w:hyperlink r:id="rId12" w:history="1">
        <w:r w:rsidRPr="005731A7">
          <w:rPr>
            <w:rStyle w:val="a4"/>
            <w:color w:val="auto"/>
          </w:rPr>
          <w:t>http://</w:t>
        </w:r>
        <w:r w:rsidRPr="005731A7">
          <w:rPr>
            <w:rStyle w:val="a4"/>
            <w:color w:val="auto"/>
            <w:lang w:val="en-US"/>
          </w:rPr>
          <w:t>academia</w:t>
        </w:r>
        <w:r w:rsidRPr="005731A7">
          <w:rPr>
            <w:rStyle w:val="a4"/>
            <w:color w:val="auto"/>
          </w:rPr>
          <w:t>.ugrasu.ru/</w:t>
        </w:r>
      </w:hyperlink>
      <w:r w:rsidRPr="005731A7">
        <w:t>).</w:t>
      </w:r>
    </w:p>
    <w:p w:rsidR="00BC19B6" w:rsidRPr="005731A7" w:rsidRDefault="00BC19B6" w:rsidP="005731A7">
      <w:pPr>
        <w:ind w:firstLine="720"/>
        <w:jc w:val="both"/>
        <w:rPr>
          <w:b/>
        </w:rPr>
      </w:pPr>
    </w:p>
    <w:p w:rsidR="00BC19B6" w:rsidRPr="005731A7" w:rsidRDefault="00BC19B6" w:rsidP="005731A7">
      <w:pPr>
        <w:numPr>
          <w:ilvl w:val="0"/>
          <w:numId w:val="2"/>
        </w:numPr>
        <w:ind w:left="0" w:firstLine="720"/>
        <w:jc w:val="center"/>
        <w:rPr>
          <w:b/>
        </w:rPr>
      </w:pPr>
      <w:r w:rsidRPr="005731A7">
        <w:rPr>
          <w:b/>
        </w:rPr>
        <w:t>Требования к оформлению олимпиадных заданий</w:t>
      </w:r>
    </w:p>
    <w:p w:rsidR="00BC19B6" w:rsidRPr="005731A7" w:rsidRDefault="00BC19B6" w:rsidP="005731A7">
      <w:pPr>
        <w:ind w:firstLine="720"/>
        <w:rPr>
          <w:b/>
        </w:rPr>
      </w:pPr>
    </w:p>
    <w:p w:rsidR="00BC19B6" w:rsidRPr="005731A7" w:rsidRDefault="00BC19B6" w:rsidP="005731A7">
      <w:pPr>
        <w:ind w:firstLine="720"/>
        <w:jc w:val="both"/>
      </w:pPr>
      <w:r w:rsidRPr="005731A7">
        <w:t>2.1. Требования к названию файла: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В названии файла указываются: фамилия и инициалы участника, название олимпиады/секции (кратко). Пример имени файла: Иванов </w:t>
      </w:r>
      <w:proofErr w:type="spellStart"/>
      <w:r w:rsidRPr="005731A7">
        <w:t>Н.И._олимпиада</w:t>
      </w:r>
      <w:proofErr w:type="spellEnd"/>
      <w:r w:rsidRPr="005731A7">
        <w:t>/секция_.</w:t>
      </w:r>
      <w:r w:rsidR="00AE56ED" w:rsidRPr="005731A7">
        <w:t xml:space="preserve"> Физика</w:t>
      </w:r>
    </w:p>
    <w:p w:rsidR="00BC19B6" w:rsidRPr="005731A7" w:rsidRDefault="00BC19B6" w:rsidP="005731A7">
      <w:pPr>
        <w:ind w:firstLine="720"/>
        <w:jc w:val="both"/>
      </w:pPr>
    </w:p>
    <w:p w:rsidR="00BC19B6" w:rsidRPr="005731A7" w:rsidRDefault="00BC19B6" w:rsidP="005731A7">
      <w:pPr>
        <w:ind w:firstLine="720"/>
        <w:jc w:val="both"/>
      </w:pPr>
      <w:r w:rsidRPr="005731A7">
        <w:t>2.2. Требования к структуре олимпиадных материалов (содержанию файла):</w:t>
      </w:r>
    </w:p>
    <w:p w:rsidR="00BC19B6" w:rsidRPr="005731A7" w:rsidRDefault="00BC19B6" w:rsidP="005731A7">
      <w:pPr>
        <w:ind w:firstLine="720"/>
        <w:jc w:val="both"/>
      </w:pPr>
      <w:r w:rsidRPr="005731A7">
        <w:t>- Ф.И.О. автора (полностью);</w:t>
      </w:r>
    </w:p>
    <w:p w:rsidR="00BC19B6" w:rsidRPr="005731A7" w:rsidRDefault="00BC19B6" w:rsidP="005731A7">
      <w:pPr>
        <w:ind w:firstLine="720"/>
        <w:jc w:val="both"/>
      </w:pPr>
      <w:r w:rsidRPr="005731A7">
        <w:t>- страна;</w:t>
      </w:r>
    </w:p>
    <w:p w:rsidR="00BC19B6" w:rsidRPr="005731A7" w:rsidRDefault="00BC19B6" w:rsidP="005731A7">
      <w:pPr>
        <w:ind w:firstLine="720"/>
        <w:jc w:val="both"/>
      </w:pPr>
      <w:r w:rsidRPr="005731A7">
        <w:t>- регион РФ;</w:t>
      </w:r>
    </w:p>
    <w:p w:rsidR="00BC19B6" w:rsidRPr="005731A7" w:rsidRDefault="00BC19B6" w:rsidP="005731A7">
      <w:pPr>
        <w:ind w:firstLine="720"/>
        <w:jc w:val="both"/>
      </w:pPr>
      <w:r w:rsidRPr="005731A7">
        <w:t>- полное название образовательного учреждения;</w:t>
      </w:r>
    </w:p>
    <w:p w:rsidR="00BC19B6" w:rsidRPr="005731A7" w:rsidRDefault="00BC19B6" w:rsidP="005731A7">
      <w:pPr>
        <w:ind w:firstLine="720"/>
        <w:jc w:val="both"/>
      </w:pPr>
      <w:r w:rsidRPr="005731A7">
        <w:t>- класс (числом);</w:t>
      </w:r>
    </w:p>
    <w:p w:rsidR="00BC19B6" w:rsidRPr="005731A7" w:rsidRDefault="00BC19B6" w:rsidP="005731A7">
      <w:pPr>
        <w:ind w:firstLine="720"/>
        <w:jc w:val="both"/>
      </w:pPr>
      <w:r w:rsidRPr="005731A7">
        <w:t>- основное содержание олимпиадных материалов.</w:t>
      </w:r>
    </w:p>
    <w:p w:rsidR="00BC19B6" w:rsidRPr="005731A7" w:rsidRDefault="00BC19B6" w:rsidP="005731A7">
      <w:pPr>
        <w:ind w:firstLine="720"/>
        <w:jc w:val="both"/>
      </w:pPr>
    </w:p>
    <w:p w:rsidR="00BC19B6" w:rsidRPr="005731A7" w:rsidRDefault="00BC19B6" w:rsidP="005731A7">
      <w:pPr>
        <w:ind w:firstLine="720"/>
        <w:jc w:val="both"/>
        <w:rPr>
          <w:i/>
        </w:rPr>
      </w:pPr>
      <w:r w:rsidRPr="005731A7">
        <w:t xml:space="preserve">2.3. Требования к форме предоставления олимпиадных материалов 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>2.3.1.  Олимпиадные материалы могут выполняться в электронном виде.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 xml:space="preserve">2.3.2. Текстовые документы могут быть выполнены в любом текстовом редакторе документа </w:t>
      </w:r>
      <w:proofErr w:type="spellStart"/>
      <w:r w:rsidRPr="005731A7">
        <w:rPr>
          <w:iCs/>
        </w:rPr>
        <w:t>Microsoft</w:t>
      </w:r>
      <w:proofErr w:type="spellEnd"/>
      <w:r w:rsidRPr="005731A7">
        <w:rPr>
          <w:iCs/>
        </w:rPr>
        <w:t xml:space="preserve"> </w:t>
      </w:r>
      <w:proofErr w:type="spellStart"/>
      <w:r w:rsidRPr="005731A7">
        <w:rPr>
          <w:iCs/>
        </w:rPr>
        <w:t>Word</w:t>
      </w:r>
      <w:proofErr w:type="spellEnd"/>
      <w:r w:rsidRPr="005731A7">
        <w:rPr>
          <w:iCs/>
        </w:rPr>
        <w:t xml:space="preserve"> или OpenOffice.org </w:t>
      </w:r>
      <w:proofErr w:type="spellStart"/>
      <w:r w:rsidRPr="005731A7">
        <w:rPr>
          <w:iCs/>
        </w:rPr>
        <w:t>Writer</w:t>
      </w:r>
      <w:proofErr w:type="spellEnd"/>
      <w:r w:rsidRPr="005731A7">
        <w:rPr>
          <w:iCs/>
        </w:rPr>
        <w:t xml:space="preserve"> (файлы </w:t>
      </w:r>
      <w:proofErr w:type="spellStart"/>
      <w:r w:rsidRPr="005731A7">
        <w:rPr>
          <w:iCs/>
        </w:rPr>
        <w:t>doc</w:t>
      </w:r>
      <w:proofErr w:type="spellEnd"/>
      <w:r w:rsidRPr="005731A7">
        <w:rPr>
          <w:iCs/>
        </w:rPr>
        <w:t xml:space="preserve">, </w:t>
      </w:r>
      <w:proofErr w:type="spellStart"/>
      <w:r w:rsidRPr="005731A7">
        <w:rPr>
          <w:iCs/>
        </w:rPr>
        <w:t>docx</w:t>
      </w:r>
      <w:proofErr w:type="spellEnd"/>
      <w:r w:rsidRPr="005731A7">
        <w:rPr>
          <w:iCs/>
        </w:rPr>
        <w:t xml:space="preserve">, </w:t>
      </w:r>
      <w:proofErr w:type="spellStart"/>
      <w:r w:rsidRPr="005731A7">
        <w:rPr>
          <w:iCs/>
        </w:rPr>
        <w:t>rtf</w:t>
      </w:r>
      <w:proofErr w:type="spellEnd"/>
      <w:r w:rsidRPr="005731A7">
        <w:rPr>
          <w:iCs/>
        </w:rPr>
        <w:t xml:space="preserve">, </w:t>
      </w:r>
      <w:proofErr w:type="spellStart"/>
      <w:r w:rsidRPr="005731A7">
        <w:rPr>
          <w:iCs/>
        </w:rPr>
        <w:t>odt</w:t>
      </w:r>
      <w:proofErr w:type="spellEnd"/>
      <w:r w:rsidRPr="005731A7">
        <w:rPr>
          <w:iCs/>
        </w:rPr>
        <w:t>) и загружаются на страницу конкурса.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 xml:space="preserve">2.3.3. Графические изображения могут быть выполнены в любом графическом редакторе (файлы </w:t>
      </w:r>
      <w:proofErr w:type="spellStart"/>
      <w:r w:rsidRPr="005731A7">
        <w:rPr>
          <w:iCs/>
        </w:rPr>
        <w:t>jpg</w:t>
      </w:r>
      <w:proofErr w:type="spellEnd"/>
      <w:r w:rsidRPr="005731A7">
        <w:rPr>
          <w:iCs/>
        </w:rPr>
        <w:t xml:space="preserve">, </w:t>
      </w:r>
      <w:proofErr w:type="spellStart"/>
      <w:r w:rsidRPr="005731A7">
        <w:rPr>
          <w:iCs/>
        </w:rPr>
        <w:t>gif</w:t>
      </w:r>
      <w:proofErr w:type="spellEnd"/>
      <w:r w:rsidRPr="005731A7">
        <w:rPr>
          <w:iCs/>
        </w:rPr>
        <w:t xml:space="preserve">, </w:t>
      </w:r>
      <w:proofErr w:type="spellStart"/>
      <w:r w:rsidRPr="005731A7">
        <w:rPr>
          <w:iCs/>
        </w:rPr>
        <w:t>png</w:t>
      </w:r>
      <w:proofErr w:type="spellEnd"/>
      <w:r w:rsidRPr="005731A7">
        <w:rPr>
          <w:iCs/>
        </w:rPr>
        <w:t>) и загружаются на страницу конкурса</w:t>
      </w:r>
    </w:p>
    <w:p w:rsidR="00BC19B6" w:rsidRPr="005731A7" w:rsidRDefault="00BC19B6" w:rsidP="005731A7">
      <w:pPr>
        <w:ind w:firstLine="720"/>
        <w:jc w:val="both"/>
      </w:pPr>
    </w:p>
    <w:p w:rsidR="00BC19B6" w:rsidRPr="005731A7" w:rsidRDefault="00BC19B6" w:rsidP="005731A7">
      <w:pPr>
        <w:ind w:firstLine="720"/>
        <w:jc w:val="both"/>
      </w:pPr>
      <w:r w:rsidRPr="005731A7">
        <w:t>2.4. Требования к оформлению текстов:</w:t>
      </w:r>
    </w:p>
    <w:p w:rsidR="00BC19B6" w:rsidRPr="005731A7" w:rsidRDefault="00BC19B6" w:rsidP="005731A7">
      <w:pPr>
        <w:ind w:firstLine="720"/>
        <w:jc w:val="both"/>
      </w:pPr>
      <w:r w:rsidRPr="005731A7">
        <w:t>- Формат страницы: А4.</w:t>
      </w:r>
    </w:p>
    <w:p w:rsidR="00BC19B6" w:rsidRPr="005731A7" w:rsidRDefault="00BC19B6" w:rsidP="005731A7">
      <w:pPr>
        <w:ind w:firstLine="720"/>
        <w:jc w:val="both"/>
      </w:pPr>
      <w:r w:rsidRPr="005731A7">
        <w:t>- Масштаб: по ширине страницы.</w:t>
      </w:r>
    </w:p>
    <w:p w:rsidR="00BC19B6" w:rsidRPr="005731A7" w:rsidRDefault="00BC19B6" w:rsidP="005731A7">
      <w:pPr>
        <w:ind w:firstLine="720"/>
        <w:jc w:val="both"/>
      </w:pPr>
      <w:r w:rsidRPr="005731A7">
        <w:t>- Все поля (сверху, снизу, слева, справа) не менее 1,5 см.</w:t>
      </w:r>
    </w:p>
    <w:p w:rsidR="00BC19B6" w:rsidRPr="005731A7" w:rsidRDefault="00BC19B6" w:rsidP="005731A7">
      <w:pPr>
        <w:ind w:firstLine="720"/>
        <w:jc w:val="both"/>
      </w:pPr>
      <w:r w:rsidRPr="005731A7">
        <w:rPr>
          <w:lang w:val="en-US"/>
        </w:rPr>
        <w:t xml:space="preserve">- </w:t>
      </w:r>
      <w:r w:rsidRPr="005731A7">
        <w:t>Шрифт</w:t>
      </w:r>
      <w:r w:rsidRPr="005731A7">
        <w:rPr>
          <w:lang w:val="en-US"/>
        </w:rPr>
        <w:t xml:space="preserve">: Times New Roman, </w:t>
      </w:r>
      <w:r w:rsidRPr="005731A7">
        <w:t>только</w:t>
      </w:r>
      <w:r w:rsidRPr="005731A7">
        <w:rPr>
          <w:lang w:val="en-US"/>
        </w:rPr>
        <w:t xml:space="preserve"> 14 </w:t>
      </w:r>
      <w:r w:rsidRPr="005731A7">
        <w:t>кегль</w:t>
      </w:r>
      <w:r w:rsidRPr="005731A7">
        <w:rPr>
          <w:lang w:val="en-US"/>
        </w:rPr>
        <w:t xml:space="preserve">. </w:t>
      </w:r>
      <w:r w:rsidRPr="005731A7">
        <w:t>Междустрочный интервал - одинарный.</w:t>
      </w:r>
    </w:p>
    <w:p w:rsidR="00BC19B6" w:rsidRPr="005731A7" w:rsidRDefault="00BC19B6" w:rsidP="005731A7">
      <w:pPr>
        <w:ind w:firstLine="720"/>
        <w:jc w:val="both"/>
      </w:pPr>
      <w:r w:rsidRPr="005731A7">
        <w:t>- Заголовки и подзаголовки должны быть отделены от последующего и предыдущего текста пустыми строками.</w:t>
      </w:r>
    </w:p>
    <w:p w:rsidR="00BC19B6" w:rsidRPr="005731A7" w:rsidRDefault="00BC19B6" w:rsidP="005731A7">
      <w:pPr>
        <w:ind w:firstLine="720"/>
        <w:jc w:val="both"/>
      </w:pPr>
      <w:r w:rsidRPr="005731A7">
        <w:t>- Разрешается использовать только следующие средства выделения: полужирный шрифт, курсив, подчеркнутый шрифт, верхние и нижние индексы. Никакие другие средства выделения текста использовать не стоит.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- </w:t>
      </w:r>
      <w:proofErr w:type="gramStart"/>
      <w:r w:rsidRPr="005731A7">
        <w:t>В</w:t>
      </w:r>
      <w:proofErr w:type="gramEnd"/>
      <w:r w:rsidRPr="005731A7">
        <w:t xml:space="preserve"> таблицах следует использовать только один стиль границ - сплошную линию (таблицы следует оформлять корректно по всем правилам работы с таблицами в редакторе MS WORD, иначе при подготовке макета сборника они "плывут"; такие таблицы не будут включены в сборник).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- Если в тексте имеются гиперссылки, их необходимо оформить как обычный текст, выделив синим цветом. 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- Список литературы (если в нем есть необходимость) следует разместить в конце документа. Пункты нумеруются с 1. В тексте ссылки на литературу оформляются в квадратных скобках [1]. </w:t>
      </w:r>
    </w:p>
    <w:p w:rsidR="00BC19B6" w:rsidRPr="005731A7" w:rsidRDefault="00BC19B6" w:rsidP="005731A7">
      <w:pPr>
        <w:ind w:firstLine="720"/>
        <w:jc w:val="center"/>
        <w:rPr>
          <w:b/>
        </w:rPr>
      </w:pPr>
      <w:r w:rsidRPr="005731A7">
        <w:rPr>
          <w:b/>
        </w:rPr>
        <w:t>3.  Соблюдение авторских прав</w:t>
      </w:r>
    </w:p>
    <w:p w:rsidR="00BC19B6" w:rsidRPr="005731A7" w:rsidRDefault="00BC19B6" w:rsidP="005731A7">
      <w:pPr>
        <w:ind w:firstLine="720"/>
        <w:jc w:val="center"/>
        <w:rPr>
          <w:b/>
        </w:rPr>
      </w:pPr>
    </w:p>
    <w:p w:rsidR="00BC19B6" w:rsidRPr="005731A7" w:rsidRDefault="00BC19B6" w:rsidP="005731A7">
      <w:pPr>
        <w:ind w:firstLine="720"/>
        <w:jc w:val="both"/>
      </w:pPr>
      <w:r w:rsidRPr="005731A7">
        <w:t>3.1. Представление материалов на Олимпиаду означает согласие автора на их открытую публикацию на странице Олимпиады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3.2. В творческих разработках участников Олимпиады могут быть использованы материалы как созданные самостоятельно, так и заимствованные. При использовании заимствованных материалов, на которые распространяется действующее законодательство о защите авторских прав, участники Олимпиады должны получить разрешение автора и отразить это в своей работе. </w:t>
      </w:r>
    </w:p>
    <w:p w:rsidR="00BC19B6" w:rsidRPr="005731A7" w:rsidRDefault="00BC19B6" w:rsidP="005731A7">
      <w:pPr>
        <w:ind w:firstLine="720"/>
        <w:jc w:val="both"/>
      </w:pPr>
      <w:r w:rsidRPr="005731A7">
        <w:lastRenderedPageBreak/>
        <w:t>3.3. Организаторы Олимпиады не несут ответственности за какой-либо ущерб и убытки, которые понесли третьи лица в случае нарушения участниками Олимпиады их авторских прав. Возмещение такого ущерба является исключительной обязанностью участников Олимпиады. Это условие будет действительно и по окончанию Олимпиады.</w:t>
      </w:r>
    </w:p>
    <w:p w:rsidR="00BC19B6" w:rsidRPr="005731A7" w:rsidRDefault="00BC19B6" w:rsidP="005731A7">
      <w:pPr>
        <w:ind w:firstLine="720"/>
        <w:jc w:val="both"/>
      </w:pPr>
    </w:p>
    <w:p w:rsidR="00BC19B6" w:rsidRPr="005731A7" w:rsidRDefault="00BC19B6" w:rsidP="005731A7">
      <w:pPr>
        <w:numPr>
          <w:ilvl w:val="0"/>
          <w:numId w:val="4"/>
        </w:numPr>
        <w:ind w:left="0" w:firstLine="720"/>
        <w:jc w:val="center"/>
        <w:rPr>
          <w:b/>
        </w:rPr>
      </w:pPr>
      <w:r w:rsidRPr="005731A7">
        <w:rPr>
          <w:b/>
        </w:rPr>
        <w:t>Причины отказа в приеме олимпиадных материалов (снятия с Олимпиады)</w:t>
      </w:r>
    </w:p>
    <w:p w:rsidR="00BC19B6" w:rsidRPr="005731A7" w:rsidRDefault="00BC19B6" w:rsidP="005731A7">
      <w:pPr>
        <w:ind w:firstLine="720"/>
        <w:rPr>
          <w:b/>
        </w:rPr>
      </w:pPr>
    </w:p>
    <w:p w:rsidR="00BC19B6" w:rsidRPr="005731A7" w:rsidRDefault="00BC19B6" w:rsidP="005731A7">
      <w:pPr>
        <w:ind w:firstLine="720"/>
        <w:jc w:val="both"/>
      </w:pPr>
      <w:r w:rsidRPr="005731A7">
        <w:t xml:space="preserve">4.1. По решению оргкомитета работа может быть отклонена по следующим причинам или снята с Олимпиады: </w:t>
      </w:r>
    </w:p>
    <w:p w:rsidR="00BC19B6" w:rsidRPr="005731A7" w:rsidRDefault="00BC19B6" w:rsidP="005731A7">
      <w:pPr>
        <w:ind w:firstLine="720"/>
        <w:jc w:val="both"/>
      </w:pPr>
      <w:r w:rsidRPr="005731A7">
        <w:t xml:space="preserve">- несоблюдение требований к оформлению олимпиадных материалов или нарушение авторского права; </w:t>
      </w:r>
    </w:p>
    <w:p w:rsidR="00BC19B6" w:rsidRPr="005731A7" w:rsidRDefault="00BC19B6" w:rsidP="005731A7">
      <w:pPr>
        <w:ind w:firstLine="720"/>
        <w:jc w:val="both"/>
      </w:pPr>
      <w:r w:rsidRPr="005731A7">
        <w:t>- предоставление на Олимпиаду совсем слабой, небрежной, откровенно плохой работы, которая и по содержанию может быть оценена очень низко.</w:t>
      </w:r>
    </w:p>
    <w:p w:rsidR="00BC19B6" w:rsidRPr="005731A7" w:rsidRDefault="00BC19B6" w:rsidP="005731A7">
      <w:pPr>
        <w:ind w:firstLine="720"/>
        <w:jc w:val="both"/>
        <w:rPr>
          <w:b/>
        </w:rPr>
      </w:pPr>
    </w:p>
    <w:p w:rsidR="00BC19B6" w:rsidRPr="005731A7" w:rsidRDefault="00BC19B6" w:rsidP="005731A7">
      <w:pPr>
        <w:numPr>
          <w:ilvl w:val="0"/>
          <w:numId w:val="4"/>
        </w:numPr>
        <w:ind w:left="0" w:firstLine="720"/>
        <w:jc w:val="center"/>
        <w:rPr>
          <w:b/>
        </w:rPr>
      </w:pPr>
      <w:r w:rsidRPr="005731A7">
        <w:rPr>
          <w:b/>
        </w:rPr>
        <w:t>Критерии оценки олимпиадных заданий</w:t>
      </w:r>
    </w:p>
    <w:p w:rsidR="00BC19B6" w:rsidRPr="005731A7" w:rsidRDefault="00BC19B6" w:rsidP="005731A7">
      <w:pPr>
        <w:ind w:firstLine="720"/>
        <w:jc w:val="both"/>
        <w:rPr>
          <w:b/>
          <w:highlight w:val="red"/>
        </w:rPr>
      </w:pPr>
    </w:p>
    <w:p w:rsidR="00BC19B6" w:rsidRPr="005731A7" w:rsidRDefault="00BC19B6" w:rsidP="005731A7">
      <w:pPr>
        <w:ind w:firstLine="720"/>
        <w:jc w:val="both"/>
      </w:pPr>
      <w:r w:rsidRPr="005731A7">
        <w:t>5.1. Общее (максимальное) количество баллов за все олимпиадные задания: 30 баллов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 xml:space="preserve">5.2. Критерии оценки олимпиадных заданий: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6383"/>
      </w:tblGrid>
      <w:tr w:rsidR="005731A7" w:rsidRPr="005731A7" w:rsidTr="005731A7">
        <w:trPr>
          <w:cantSplit/>
          <w:trHeight w:val="569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6" w:rsidRPr="005731A7" w:rsidRDefault="00BC19B6" w:rsidP="005731A7">
            <w:pPr>
              <w:ind w:firstLine="720"/>
              <w:jc w:val="center"/>
              <w:rPr>
                <w:b/>
                <w:iCs/>
              </w:rPr>
            </w:pPr>
            <w:r w:rsidRPr="005731A7">
              <w:rPr>
                <w:b/>
                <w:iCs/>
              </w:rPr>
              <w:t>Наименование</w:t>
            </w:r>
          </w:p>
          <w:p w:rsidR="00BC19B6" w:rsidRPr="005731A7" w:rsidRDefault="00BC19B6" w:rsidP="005731A7">
            <w:pPr>
              <w:ind w:firstLine="720"/>
              <w:jc w:val="center"/>
              <w:rPr>
                <w:b/>
                <w:iCs/>
              </w:rPr>
            </w:pPr>
            <w:r w:rsidRPr="005731A7">
              <w:rPr>
                <w:b/>
                <w:iCs/>
              </w:rPr>
              <w:t>критерия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B6" w:rsidRPr="005731A7" w:rsidRDefault="00BC19B6" w:rsidP="005731A7">
            <w:pPr>
              <w:ind w:firstLine="720"/>
              <w:jc w:val="center"/>
              <w:rPr>
                <w:b/>
                <w:iCs/>
              </w:rPr>
            </w:pPr>
            <w:r w:rsidRPr="005731A7">
              <w:rPr>
                <w:b/>
                <w:iCs/>
              </w:rPr>
              <w:t>Показатели критерия</w:t>
            </w:r>
          </w:p>
          <w:p w:rsidR="00BC19B6" w:rsidRPr="005731A7" w:rsidRDefault="00BC19B6" w:rsidP="005731A7">
            <w:pPr>
              <w:ind w:firstLine="720"/>
              <w:jc w:val="center"/>
              <w:rPr>
                <w:b/>
                <w:iCs/>
              </w:rPr>
            </w:pPr>
          </w:p>
        </w:tc>
      </w:tr>
      <w:tr w:rsidR="005731A7" w:rsidRPr="005731A7" w:rsidTr="005731A7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6" w:rsidRPr="005731A7" w:rsidRDefault="00BC19B6" w:rsidP="005731A7">
            <w:pPr>
              <w:ind w:firstLine="720"/>
              <w:jc w:val="both"/>
              <w:rPr>
                <w:iCs/>
              </w:rPr>
            </w:pPr>
            <w:r w:rsidRPr="005731A7">
              <w:rPr>
                <w:b/>
                <w:iCs/>
              </w:rPr>
              <w:t>1.</w:t>
            </w:r>
            <w:r w:rsidRPr="005731A7">
              <w:rPr>
                <w:iCs/>
              </w:rPr>
              <w:t xml:space="preserve"> Корректность выполнения задания</w:t>
            </w:r>
          </w:p>
          <w:p w:rsidR="00BC19B6" w:rsidRPr="005731A7" w:rsidRDefault="00BC19B6" w:rsidP="005731A7">
            <w:pPr>
              <w:ind w:firstLine="720"/>
              <w:jc w:val="both"/>
              <w:rPr>
                <w:iCs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6" w:rsidRPr="005731A7" w:rsidRDefault="00BC19B6" w:rsidP="005731A7">
            <w:pPr>
              <w:numPr>
                <w:ilvl w:val="0"/>
                <w:numId w:val="1"/>
              </w:numPr>
              <w:tabs>
                <w:tab w:val="clear" w:pos="1080"/>
                <w:tab w:val="num" w:pos="252"/>
              </w:tabs>
              <w:ind w:left="0" w:firstLine="720"/>
              <w:jc w:val="both"/>
              <w:rPr>
                <w:iCs/>
              </w:rPr>
            </w:pPr>
            <w:r w:rsidRPr="005731A7">
              <w:rPr>
                <w:iCs/>
              </w:rPr>
              <w:t xml:space="preserve">Задание выполнено корректно </w:t>
            </w:r>
            <w:r w:rsidRPr="005731A7">
              <w:rPr>
                <w:b/>
                <w:iCs/>
              </w:rPr>
              <w:t>(получение баллов в соответствии с весом тестовых заданий)</w:t>
            </w:r>
          </w:p>
          <w:p w:rsidR="00BC19B6" w:rsidRPr="005731A7" w:rsidRDefault="00BC19B6" w:rsidP="005731A7">
            <w:pPr>
              <w:numPr>
                <w:ilvl w:val="0"/>
                <w:numId w:val="1"/>
              </w:numPr>
              <w:tabs>
                <w:tab w:val="clear" w:pos="1080"/>
                <w:tab w:val="num" w:pos="252"/>
              </w:tabs>
              <w:ind w:left="0" w:firstLine="720"/>
              <w:jc w:val="both"/>
              <w:rPr>
                <w:iCs/>
              </w:rPr>
            </w:pPr>
            <w:r w:rsidRPr="005731A7">
              <w:rPr>
                <w:iCs/>
              </w:rPr>
              <w:t xml:space="preserve">Задание выполнено не корректно </w:t>
            </w:r>
            <w:r w:rsidRPr="005731A7">
              <w:rPr>
                <w:b/>
                <w:iCs/>
              </w:rPr>
              <w:t>(0 баллов)</w:t>
            </w:r>
          </w:p>
        </w:tc>
      </w:tr>
    </w:tbl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ab/>
        <w:t>5.3. Вес тестовых заданий в баллах: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ab/>
        <w:t>- задания закрытого типа с выбором одного правильного ответа из нескольких предложенных: 1 балл;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ab/>
        <w:t>- задания закрытого типа с выбором нескольких правильных ответов из нескольких предложенных: 2 балла;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ab/>
        <w:t>- задания на упорядочение (установление правильной последовательности): 3 балла;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ab/>
        <w:t>- задание на установление соответствия между двумя группами элементов: 3 балла;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ab/>
        <w:t>- задания открытого типа с коротким ответом: 3 балла;</w:t>
      </w:r>
    </w:p>
    <w:p w:rsidR="00BC19B6" w:rsidRPr="005731A7" w:rsidRDefault="00BC19B6" w:rsidP="005731A7">
      <w:pPr>
        <w:ind w:firstLine="720"/>
        <w:jc w:val="both"/>
        <w:rPr>
          <w:iCs/>
        </w:rPr>
      </w:pPr>
      <w:r w:rsidRPr="005731A7">
        <w:rPr>
          <w:iCs/>
        </w:rPr>
        <w:tab/>
        <w:t>- задания открытого типа с развернутым ответом: 7 баллов.</w:t>
      </w:r>
    </w:p>
    <w:p w:rsidR="00BC19B6" w:rsidRPr="005731A7" w:rsidRDefault="00BC19B6" w:rsidP="005731A7">
      <w:pPr>
        <w:ind w:firstLine="720"/>
        <w:jc w:val="both"/>
      </w:pPr>
    </w:p>
    <w:p w:rsidR="00BC19B6" w:rsidRPr="005731A7" w:rsidRDefault="00AE56ED" w:rsidP="005731A7">
      <w:pPr>
        <w:ind w:firstLine="720"/>
        <w:jc w:val="center"/>
        <w:rPr>
          <w:b/>
        </w:rPr>
      </w:pPr>
      <w:r w:rsidRPr="005731A7">
        <w:rPr>
          <w:b/>
          <w:lang w:val="en-US"/>
        </w:rPr>
        <w:t>6.</w:t>
      </w:r>
      <w:r w:rsidR="00BC19B6" w:rsidRPr="005731A7">
        <w:rPr>
          <w:b/>
        </w:rPr>
        <w:t>Состав жюри</w:t>
      </w:r>
    </w:p>
    <w:p w:rsidR="00BC19B6" w:rsidRPr="005731A7" w:rsidRDefault="00BC19B6" w:rsidP="005731A7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6527"/>
      </w:tblGrid>
      <w:tr w:rsidR="005731A7" w:rsidRPr="005731A7" w:rsidTr="005731A7">
        <w:tc>
          <w:tcPr>
            <w:tcW w:w="2257" w:type="dxa"/>
            <w:shd w:val="clear" w:color="auto" w:fill="auto"/>
          </w:tcPr>
          <w:p w:rsidR="00BC19B6" w:rsidRPr="005731A7" w:rsidRDefault="00BC19B6" w:rsidP="005731A7">
            <w:pPr>
              <w:ind w:firstLine="720"/>
              <w:jc w:val="center"/>
            </w:pPr>
            <w:r w:rsidRPr="005731A7">
              <w:t xml:space="preserve">Председатель </w:t>
            </w:r>
          </w:p>
        </w:tc>
        <w:tc>
          <w:tcPr>
            <w:tcW w:w="6527" w:type="dxa"/>
            <w:shd w:val="clear" w:color="auto" w:fill="auto"/>
          </w:tcPr>
          <w:p w:rsidR="00BC19B6" w:rsidRPr="005731A7" w:rsidRDefault="00BC19B6" w:rsidP="00F549E0">
            <w:proofErr w:type="spellStart"/>
            <w:r w:rsidRPr="005731A7">
              <w:t>Шепелева</w:t>
            </w:r>
            <w:proofErr w:type="spellEnd"/>
            <w:r w:rsidRPr="005731A7">
              <w:t xml:space="preserve"> Елена Юрьевна, старший преподаватель политехнической школы</w:t>
            </w:r>
          </w:p>
        </w:tc>
      </w:tr>
      <w:tr w:rsidR="005731A7" w:rsidRPr="005731A7" w:rsidTr="005731A7">
        <w:tc>
          <w:tcPr>
            <w:tcW w:w="2257" w:type="dxa"/>
            <w:vMerge w:val="restart"/>
            <w:shd w:val="clear" w:color="auto" w:fill="auto"/>
          </w:tcPr>
          <w:p w:rsidR="00BC19B6" w:rsidRPr="005731A7" w:rsidRDefault="00BC19B6" w:rsidP="005731A7">
            <w:pPr>
              <w:ind w:firstLine="720"/>
              <w:jc w:val="center"/>
            </w:pPr>
            <w:r w:rsidRPr="005731A7">
              <w:t xml:space="preserve">Члены </w:t>
            </w:r>
          </w:p>
        </w:tc>
        <w:tc>
          <w:tcPr>
            <w:tcW w:w="6527" w:type="dxa"/>
            <w:shd w:val="clear" w:color="auto" w:fill="auto"/>
          </w:tcPr>
          <w:p w:rsidR="00BC19B6" w:rsidRPr="005731A7" w:rsidRDefault="00BC19B6" w:rsidP="00F549E0">
            <w:r w:rsidRPr="005731A7">
              <w:t>Черников Виктор Михайлович, преподаватель политехнической школы</w:t>
            </w:r>
          </w:p>
        </w:tc>
      </w:tr>
      <w:tr w:rsidR="005731A7" w:rsidRPr="005731A7" w:rsidTr="005731A7">
        <w:tc>
          <w:tcPr>
            <w:tcW w:w="2257" w:type="dxa"/>
            <w:vMerge/>
            <w:shd w:val="clear" w:color="auto" w:fill="auto"/>
          </w:tcPr>
          <w:p w:rsidR="00BC19B6" w:rsidRPr="005731A7" w:rsidRDefault="00BC19B6" w:rsidP="005731A7">
            <w:pPr>
              <w:ind w:firstLine="720"/>
              <w:jc w:val="center"/>
            </w:pPr>
          </w:p>
        </w:tc>
        <w:tc>
          <w:tcPr>
            <w:tcW w:w="6527" w:type="dxa"/>
            <w:shd w:val="clear" w:color="auto" w:fill="auto"/>
          </w:tcPr>
          <w:p w:rsidR="00BC19B6" w:rsidRPr="005731A7" w:rsidRDefault="00BC19B6" w:rsidP="00F549E0">
            <w:r w:rsidRPr="005731A7">
              <w:t xml:space="preserve">Ниязов Артур </w:t>
            </w:r>
            <w:proofErr w:type="spellStart"/>
            <w:r w:rsidRPr="005731A7">
              <w:t>Ризванович</w:t>
            </w:r>
            <w:proofErr w:type="spellEnd"/>
            <w:r w:rsidRPr="005731A7">
              <w:t>, старший преподаватель политехнической школы</w:t>
            </w:r>
          </w:p>
        </w:tc>
      </w:tr>
      <w:tr w:rsidR="005731A7" w:rsidRPr="005731A7" w:rsidTr="005731A7">
        <w:tc>
          <w:tcPr>
            <w:tcW w:w="2257" w:type="dxa"/>
            <w:vMerge/>
            <w:shd w:val="clear" w:color="auto" w:fill="auto"/>
          </w:tcPr>
          <w:p w:rsidR="00BC19B6" w:rsidRPr="005731A7" w:rsidRDefault="00BC19B6" w:rsidP="005731A7">
            <w:pPr>
              <w:ind w:firstLine="720"/>
              <w:jc w:val="center"/>
            </w:pPr>
          </w:p>
        </w:tc>
        <w:tc>
          <w:tcPr>
            <w:tcW w:w="6527" w:type="dxa"/>
            <w:shd w:val="clear" w:color="auto" w:fill="auto"/>
          </w:tcPr>
          <w:p w:rsidR="00BC19B6" w:rsidRPr="005731A7" w:rsidRDefault="00BC19B6" w:rsidP="00F549E0">
            <w:bookmarkStart w:id="0" w:name="_GoBack"/>
            <w:bookmarkEnd w:id="0"/>
            <w:proofErr w:type="spellStart"/>
            <w:r w:rsidRPr="005731A7">
              <w:t>Шепелев</w:t>
            </w:r>
            <w:proofErr w:type="spellEnd"/>
            <w:r w:rsidRPr="005731A7">
              <w:t xml:space="preserve"> Александр Олегович, доцент политехнической школы</w:t>
            </w:r>
          </w:p>
        </w:tc>
      </w:tr>
    </w:tbl>
    <w:p w:rsidR="00BC19B6" w:rsidRPr="005731A7" w:rsidRDefault="00BC19B6" w:rsidP="005731A7">
      <w:pPr>
        <w:ind w:firstLine="720"/>
        <w:jc w:val="center"/>
      </w:pPr>
    </w:p>
    <w:p w:rsidR="008E3953" w:rsidRPr="005731A7" w:rsidRDefault="008E3953" w:rsidP="005731A7">
      <w:pPr>
        <w:ind w:firstLine="720"/>
      </w:pPr>
    </w:p>
    <w:sectPr w:rsidR="008E3953" w:rsidRPr="0057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2480C"/>
    <w:multiLevelType w:val="hybridMultilevel"/>
    <w:tmpl w:val="BF605608"/>
    <w:lvl w:ilvl="0" w:tplc="CD0A900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7C5E5D"/>
    <w:multiLevelType w:val="multilevel"/>
    <w:tmpl w:val="B52256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D8704AE"/>
    <w:multiLevelType w:val="hybridMultilevel"/>
    <w:tmpl w:val="0748D65C"/>
    <w:lvl w:ilvl="0" w:tplc="FCDAECE2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F6FF0"/>
    <w:multiLevelType w:val="hybridMultilevel"/>
    <w:tmpl w:val="BF605608"/>
    <w:lvl w:ilvl="0" w:tplc="CD0A900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1B2F8A"/>
    <w:multiLevelType w:val="hybridMultilevel"/>
    <w:tmpl w:val="05469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AE"/>
    <w:rsid w:val="0021190C"/>
    <w:rsid w:val="005731A7"/>
    <w:rsid w:val="006A2946"/>
    <w:rsid w:val="008E3953"/>
    <w:rsid w:val="00AE56ED"/>
    <w:rsid w:val="00BC19B6"/>
    <w:rsid w:val="00DF1E48"/>
    <w:rsid w:val="00F549E0"/>
    <w:rsid w:val="00F6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0EE67-B0FA-4E11-A28D-D69C0C3D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C19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rsid w:val="00BC1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ugras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i.ugrasu.ru/" TargetMode="External"/><Relationship Id="rId12" Type="http://schemas.openxmlformats.org/officeDocument/2006/relationships/hyperlink" Target="http://deti.ugra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.ugrasu.ru/" TargetMode="External"/><Relationship Id="rId11" Type="http://schemas.openxmlformats.org/officeDocument/2006/relationships/hyperlink" Target="http://deti.ugrasu.ru/" TargetMode="External"/><Relationship Id="rId5" Type="http://schemas.openxmlformats.org/officeDocument/2006/relationships/hyperlink" Target="http://deti.ugrasu.ru/" TargetMode="External"/><Relationship Id="rId10" Type="http://schemas.openxmlformats.org/officeDocument/2006/relationships/hyperlink" Target="http://deti.ugra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ugras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Наталья Владимировна</dc:creator>
  <cp:keywords/>
  <dc:description/>
  <cp:lastModifiedBy>Быстрова Наталья Владимировна</cp:lastModifiedBy>
  <cp:revision>8</cp:revision>
  <dcterms:created xsi:type="dcterms:W3CDTF">2025-11-13T11:27:00Z</dcterms:created>
  <dcterms:modified xsi:type="dcterms:W3CDTF">2025-11-14T10:25:00Z</dcterms:modified>
</cp:coreProperties>
</file>