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73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688"/>
      </w:tblGrid>
      <w:tr w:rsidR="006A2AAA" w14:paraId="1D5DE76D" w14:textId="55F53106" w:rsidTr="006A2AAA">
        <w:trPr>
          <w:trHeight w:val="1412"/>
          <w:jc w:val="center"/>
        </w:trPr>
        <w:tc>
          <w:tcPr>
            <w:tcW w:w="2689" w:type="dxa"/>
          </w:tcPr>
          <w:p w14:paraId="791B51E3" w14:textId="4D59637E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7392" behindDoc="1" locked="0" layoutInCell="1" allowOverlap="1" wp14:anchorId="3E570622" wp14:editId="26FB095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231775</wp:posOffset>
                  </wp:positionV>
                  <wp:extent cx="1346200" cy="431800"/>
                  <wp:effectExtent l="0" t="0" r="0" b="0"/>
                  <wp:wrapTight wrapText="bothSides">
                    <wp:wrapPolygon edited="0">
                      <wp:start x="6419" y="1906"/>
                      <wp:lineTo x="306" y="3812"/>
                      <wp:lineTo x="306" y="17153"/>
                      <wp:lineTo x="5808" y="19059"/>
                      <wp:lineTo x="7030" y="19059"/>
                      <wp:lineTo x="20785" y="17153"/>
                      <wp:lineTo x="21091" y="10482"/>
                      <wp:lineTo x="14366" y="1906"/>
                      <wp:lineTo x="6419" y="1906"/>
                    </wp:wrapPolygon>
                  </wp:wrapTight>
                  <wp:docPr id="16470790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7" t="17928" r="7547" b="17829"/>
                          <a:stretch/>
                        </pic:blipFill>
                        <pic:spPr bwMode="auto">
                          <a:xfrm>
                            <a:off x="0" y="0"/>
                            <a:ext cx="13462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8215E43" w14:textId="7DA79681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4320" behindDoc="1" locked="0" layoutInCell="1" allowOverlap="1" wp14:anchorId="4790D937" wp14:editId="74FA9735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136525</wp:posOffset>
                  </wp:positionV>
                  <wp:extent cx="457200" cy="657860"/>
                  <wp:effectExtent l="0" t="0" r="0" b="8890"/>
                  <wp:wrapTight wrapText="bothSides">
                    <wp:wrapPolygon edited="0">
                      <wp:start x="0" y="0"/>
                      <wp:lineTo x="0" y="21266"/>
                      <wp:lineTo x="20700" y="21266"/>
                      <wp:lineTo x="20700" y="0"/>
                      <wp:lineTo x="0" y="0"/>
                    </wp:wrapPolygon>
                  </wp:wrapTight>
                  <wp:docPr id="10242065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88" w:type="dxa"/>
          </w:tcPr>
          <w:p w14:paraId="232A004A" w14:textId="2B0E486E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6368" behindDoc="1" locked="0" layoutInCell="1" allowOverlap="1" wp14:anchorId="2EE5E330" wp14:editId="6B6350E9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137160</wp:posOffset>
                  </wp:positionV>
                  <wp:extent cx="952500" cy="672465"/>
                  <wp:effectExtent l="0" t="0" r="0" b="0"/>
                  <wp:wrapTopAndBottom/>
                  <wp:docPr id="10709512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2AAA" w14:paraId="0B972C6D" w14:textId="77777777" w:rsidTr="006A2AAA">
        <w:trPr>
          <w:trHeight w:val="994"/>
          <w:jc w:val="center"/>
        </w:trPr>
        <w:tc>
          <w:tcPr>
            <w:tcW w:w="2689" w:type="dxa"/>
          </w:tcPr>
          <w:p w14:paraId="02C5DA08" w14:textId="322F9776" w:rsidR="006A2AAA" w:rsidRDefault="006A2AAA" w:rsidP="006A2AAA">
            <w:pPr>
              <w:jc w:val="center"/>
              <w:rPr>
                <w:noProof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9440" behindDoc="0" locked="0" layoutInCell="1" allowOverlap="1" wp14:anchorId="1763D45C" wp14:editId="51E48B1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0</wp:posOffset>
                  </wp:positionV>
                  <wp:extent cx="635000" cy="685800"/>
                  <wp:effectExtent l="0" t="0" r="0" b="0"/>
                  <wp:wrapTopAndBottom/>
                  <wp:docPr id="13201491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7B4A2950" w14:textId="225BAE04" w:rsidR="006A2AAA" w:rsidRDefault="006A2AAA" w:rsidP="006A2AAA">
            <w:pPr>
              <w:jc w:val="center"/>
              <w:rPr>
                <w:noProof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8416" behindDoc="1" locked="0" layoutInCell="1" allowOverlap="1" wp14:anchorId="3573A243" wp14:editId="40803D1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28575</wp:posOffset>
                  </wp:positionV>
                  <wp:extent cx="1028700" cy="691515"/>
                  <wp:effectExtent l="0" t="0" r="0" b="0"/>
                  <wp:wrapTight wrapText="bothSides">
                    <wp:wrapPolygon edited="0">
                      <wp:start x="9200" y="1190"/>
                      <wp:lineTo x="8400" y="3570"/>
                      <wp:lineTo x="4400" y="11901"/>
                      <wp:lineTo x="2000" y="13686"/>
                      <wp:lineTo x="2000" y="14876"/>
                      <wp:lineTo x="3600" y="19636"/>
                      <wp:lineTo x="15600" y="19636"/>
                      <wp:lineTo x="18800" y="16066"/>
                      <wp:lineTo x="18800" y="13686"/>
                      <wp:lineTo x="16400" y="11901"/>
                      <wp:lineTo x="12800" y="5355"/>
                      <wp:lineTo x="11200" y="1190"/>
                      <wp:lineTo x="9200" y="1190"/>
                    </wp:wrapPolygon>
                  </wp:wrapTight>
                  <wp:docPr id="16232908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88" t="10828" r="18231" b="10433"/>
                          <a:stretch/>
                        </pic:blipFill>
                        <pic:spPr bwMode="auto">
                          <a:xfrm>
                            <a:off x="0" y="0"/>
                            <a:ext cx="102870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88" w:type="dxa"/>
          </w:tcPr>
          <w:p w14:paraId="671FDC0C" w14:textId="14894197" w:rsidR="006A2AAA" w:rsidRDefault="006A2AAA" w:rsidP="006A2AAA">
            <w:pPr>
              <w:jc w:val="center"/>
              <w:rPr>
                <w:noProof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705344" behindDoc="1" locked="0" layoutInCell="1" allowOverlap="1" wp14:anchorId="27A80952" wp14:editId="4E09F1C3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140970</wp:posOffset>
                  </wp:positionV>
                  <wp:extent cx="1366520" cy="558800"/>
                  <wp:effectExtent l="0" t="0" r="5080" b="0"/>
                  <wp:wrapTopAndBottom/>
                  <wp:docPr id="2097759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3" t="39601" r="26681" b="31351"/>
                          <a:stretch/>
                        </pic:blipFill>
                        <pic:spPr bwMode="auto">
                          <a:xfrm>
                            <a:off x="0" y="0"/>
                            <a:ext cx="136652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A587F8" w14:textId="73CAA69A" w:rsidR="00AB6979" w:rsidRDefault="00AB6979" w:rsidP="008B23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DAD7BBE" w14:textId="77777777" w:rsidR="006A2AAA" w:rsidRDefault="006A2AAA" w:rsidP="00B77766">
      <w:pPr>
        <w:spacing w:after="0"/>
        <w:jc w:val="center"/>
        <w:rPr>
          <w:rFonts w:ascii="Times New Roman" w:hAnsi="Times New Roman" w:cs="Times New Roman"/>
          <w:b/>
          <w:color w:val="0070C0"/>
          <w:sz w:val="23"/>
          <w:szCs w:val="23"/>
        </w:rPr>
      </w:pPr>
    </w:p>
    <w:p w14:paraId="48380A56" w14:textId="3D3EB899" w:rsidR="00B77766" w:rsidRDefault="00B77766" w:rsidP="00B7776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77766">
        <w:rPr>
          <w:rFonts w:ascii="Times New Roman" w:hAnsi="Times New Roman" w:cs="Times New Roman"/>
          <w:b/>
          <w:color w:val="0070C0"/>
          <w:sz w:val="23"/>
          <w:szCs w:val="23"/>
        </w:rPr>
        <w:t>ИНФОРМАЦИОННОЕ</w:t>
      </w:r>
      <w:r w:rsidR="00496DE5">
        <w:rPr>
          <w:rFonts w:ascii="Times New Roman" w:hAnsi="Times New Roman" w:cs="Times New Roman"/>
          <w:b/>
          <w:color w:val="0070C0"/>
          <w:sz w:val="23"/>
          <w:szCs w:val="23"/>
        </w:rPr>
        <w:t xml:space="preserve"> </w:t>
      </w:r>
      <w:r w:rsidRPr="00B77766">
        <w:rPr>
          <w:rFonts w:ascii="Times New Roman" w:hAnsi="Times New Roman" w:cs="Times New Roman"/>
          <w:b/>
          <w:color w:val="0070C0"/>
          <w:sz w:val="23"/>
          <w:szCs w:val="23"/>
        </w:rPr>
        <w:t>ПИСЬМО</w:t>
      </w:r>
      <w:r w:rsidR="00496DE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51B67952" w14:textId="77777777" w:rsidR="00B77766" w:rsidRPr="004E1DF3" w:rsidRDefault="00B77766" w:rsidP="00B7776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Cs w:val="28"/>
        </w:rPr>
      </w:pPr>
    </w:p>
    <w:p w14:paraId="2F43B431" w14:textId="0D370D13" w:rsidR="008B2382" w:rsidRPr="004E1DF3" w:rsidRDefault="00B77766" w:rsidP="004E1DF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Югорский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государственный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 xml:space="preserve"> (Российская Федерация)</w:t>
      </w:r>
    </w:p>
    <w:p w14:paraId="6A4FFF62" w14:textId="0B9859C2" w:rsidR="00B77766" w:rsidRPr="004E1DF3" w:rsidRDefault="00B77766" w:rsidP="004E1DF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Белорусский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государственный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 xml:space="preserve"> (Республика Беларусь)</w:t>
      </w:r>
    </w:p>
    <w:p w14:paraId="37EDA516" w14:textId="5990F1DE" w:rsidR="004E1DF3" w:rsidRPr="004E1DF3" w:rsidRDefault="00B77766" w:rsidP="004E1DF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Международный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Астана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 xml:space="preserve"> (Республика Казахстан)</w:t>
      </w:r>
    </w:p>
    <w:p w14:paraId="1E9BC1E0" w14:textId="25AA8BA5" w:rsidR="00B77766" w:rsidRPr="00B44D3F" w:rsidRDefault="00B77766" w:rsidP="004E1D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E61EC1" w14:textId="77777777" w:rsidR="0093119C" w:rsidRDefault="0093119C" w:rsidP="004E1D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43218A" w14:textId="1EC256BC" w:rsidR="0093119C" w:rsidRDefault="004E5A18" w:rsidP="009311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A18">
        <w:rPr>
          <w:rFonts w:ascii="Times New Roman" w:hAnsi="Times New Roman" w:cs="Times New Roman"/>
          <w:bCs/>
          <w:sz w:val="28"/>
          <w:szCs w:val="28"/>
        </w:rPr>
        <w:t>Приглашают</w:t>
      </w:r>
      <w:r w:rsidR="0049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A18">
        <w:rPr>
          <w:rFonts w:ascii="Times New Roman" w:hAnsi="Times New Roman" w:cs="Times New Roman"/>
          <w:bCs/>
          <w:sz w:val="28"/>
          <w:szCs w:val="28"/>
        </w:rPr>
        <w:t>к</w:t>
      </w:r>
      <w:r w:rsidR="0049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A18">
        <w:rPr>
          <w:rFonts w:ascii="Times New Roman" w:hAnsi="Times New Roman" w:cs="Times New Roman"/>
          <w:bCs/>
          <w:sz w:val="28"/>
          <w:szCs w:val="28"/>
        </w:rPr>
        <w:t>участию</w:t>
      </w:r>
      <w:r w:rsidR="00496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A18">
        <w:rPr>
          <w:rFonts w:ascii="Times New Roman" w:hAnsi="Times New Roman" w:cs="Times New Roman"/>
          <w:bCs/>
          <w:sz w:val="28"/>
          <w:szCs w:val="28"/>
        </w:rPr>
        <w:t>в</w:t>
      </w:r>
    </w:p>
    <w:p w14:paraId="4A214A99" w14:textId="77777777" w:rsidR="0093119C" w:rsidRDefault="0093119C" w:rsidP="009311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ABAD05" w14:textId="6244CBEA" w:rsidR="0093119C" w:rsidRDefault="008B2382" w:rsidP="002E482B">
      <w:pPr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М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ЕЖДУНАРОДНОМ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МАГИСТРАНТОВ</w:t>
      </w:r>
    </w:p>
    <w:p w14:paraId="716EB0DE" w14:textId="40A25A27" w:rsidR="008B2382" w:rsidRPr="0093119C" w:rsidRDefault="008B2382" w:rsidP="002E482B">
      <w:pPr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«Э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КОЛОГИЯ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П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РИРОДОПОЛЬЗОВАНИЕ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ЛИМАТ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»</w:t>
      </w:r>
    </w:p>
    <w:p w14:paraId="39672AF9" w14:textId="77777777" w:rsidR="008B2382" w:rsidRPr="004E5A18" w:rsidRDefault="008B2382" w:rsidP="004E5A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76D54C" w14:textId="580F0FD3" w:rsidR="00496DE5" w:rsidRPr="00496DE5" w:rsidRDefault="00496DE5" w:rsidP="00496DE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DE5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научно</w:t>
      </w:r>
      <w:r w:rsidRPr="00496DE5">
        <w:rPr>
          <w:rFonts w:ascii="Times New Roman" w:hAnsi="Times New Roman" w:cs="Times New Roman"/>
        </w:rPr>
        <w:noBreakHyphen/>
        <w:t>исследовательских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 </w:t>
      </w:r>
      <w:r w:rsidR="002E482B">
        <w:rPr>
          <w:rFonts w:ascii="Times New Roman" w:hAnsi="Times New Roman" w:cs="Times New Roman"/>
        </w:rPr>
        <w:t>— это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уникальная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заявить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себе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профессиональном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сообществе,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представить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свои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разработки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экспертному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жюри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сделать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первый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успешной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научной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карьере.</w:t>
      </w:r>
    </w:p>
    <w:p w14:paraId="666840F6" w14:textId="664DA2A3" w:rsidR="00847022" w:rsidRDefault="004E5A18" w:rsidP="004E1DF3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4E5A18">
        <w:rPr>
          <w:rFonts w:ascii="Times New Roman" w:hAnsi="Times New Roman" w:cs="Times New Roman"/>
          <w:b/>
          <w:bCs/>
        </w:rPr>
        <w:t>Цель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4E5A18">
        <w:rPr>
          <w:rFonts w:ascii="Times New Roman" w:hAnsi="Times New Roman" w:cs="Times New Roman"/>
          <w:b/>
          <w:bCs/>
        </w:rPr>
        <w:t>конкурса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4E5A18">
        <w:rPr>
          <w:rFonts w:ascii="Times New Roman" w:hAnsi="Times New Roman" w:cs="Times New Roman"/>
        </w:rPr>
        <w:t>выявление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научных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инициатив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студентов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магистрантов,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стимулирование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научно</w:t>
      </w:r>
      <w:r w:rsidRPr="004E5A18">
        <w:rPr>
          <w:rFonts w:ascii="Times New Roman" w:hAnsi="Times New Roman" w:cs="Times New Roman"/>
        </w:rPr>
        <w:noBreakHyphen/>
        <w:t>исследовательской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проектной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деятельности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области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экологии,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охраны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среды,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рационального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природопользования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изучения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процессов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изменения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климата,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а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также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содействие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внедрению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перспективных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разработок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практику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природоохранной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деятельности.</w:t>
      </w:r>
    </w:p>
    <w:p w14:paraId="5E1CFE5C" w14:textId="3EB196C6" w:rsidR="008B2382" w:rsidRPr="008B2382" w:rsidRDefault="008B2382" w:rsidP="004E1DF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2382">
        <w:rPr>
          <w:rFonts w:ascii="Times New Roman" w:hAnsi="Times New Roman" w:cs="Times New Roman"/>
          <w:b/>
          <w:bCs/>
        </w:rPr>
        <w:t>Организаторы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8B2382">
        <w:rPr>
          <w:rFonts w:ascii="Times New Roman" w:hAnsi="Times New Roman" w:cs="Times New Roman"/>
          <w:b/>
          <w:bCs/>
        </w:rPr>
        <w:t>конкурса:</w:t>
      </w:r>
      <w:r w:rsidR="00496DE5">
        <w:rPr>
          <w:rFonts w:ascii="Times New Roman" w:hAnsi="Times New Roman" w:cs="Times New Roman"/>
        </w:rPr>
        <w:t xml:space="preserve"> </w:t>
      </w:r>
      <w:r w:rsidR="004E1DF3" w:rsidRPr="004E1DF3">
        <w:rPr>
          <w:rFonts w:ascii="Times New Roman" w:hAnsi="Times New Roman" w:cs="Times New Roman"/>
        </w:rPr>
        <w:t>Югорский государственный университет (Российская Федерация)</w:t>
      </w:r>
      <w:r w:rsidR="004E1DF3">
        <w:rPr>
          <w:rFonts w:ascii="Times New Roman" w:hAnsi="Times New Roman" w:cs="Times New Roman"/>
        </w:rPr>
        <w:t xml:space="preserve">, </w:t>
      </w:r>
      <w:r w:rsidR="004E1DF3" w:rsidRPr="004E1DF3">
        <w:rPr>
          <w:rFonts w:ascii="Times New Roman" w:hAnsi="Times New Roman" w:cs="Times New Roman"/>
        </w:rPr>
        <w:t>Белорусский государственный университет (Республика Беларусь)</w:t>
      </w:r>
      <w:r w:rsidR="004E1DF3">
        <w:rPr>
          <w:rFonts w:ascii="Times New Roman" w:hAnsi="Times New Roman" w:cs="Times New Roman"/>
        </w:rPr>
        <w:t xml:space="preserve">, </w:t>
      </w:r>
      <w:r w:rsidR="004E1DF3" w:rsidRPr="004E1DF3">
        <w:rPr>
          <w:rFonts w:ascii="Times New Roman" w:hAnsi="Times New Roman" w:cs="Times New Roman"/>
        </w:rPr>
        <w:t>Международный университет Астана (Республика Казахстан)</w:t>
      </w:r>
    </w:p>
    <w:p w14:paraId="10FF0D18" w14:textId="4023A9CF" w:rsidR="00AB6979" w:rsidRDefault="008B2382" w:rsidP="004E1DF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2382">
        <w:rPr>
          <w:rFonts w:ascii="Times New Roman" w:hAnsi="Times New Roman" w:cs="Times New Roman"/>
          <w:b/>
          <w:bCs/>
        </w:rPr>
        <w:t>При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8B2382">
        <w:rPr>
          <w:rFonts w:ascii="Times New Roman" w:hAnsi="Times New Roman" w:cs="Times New Roman"/>
          <w:b/>
          <w:bCs/>
        </w:rPr>
        <w:t>поддержке:</w:t>
      </w:r>
      <w:r w:rsidR="00496DE5">
        <w:rPr>
          <w:rFonts w:ascii="Times New Roman" w:hAnsi="Times New Roman" w:cs="Times New Roman"/>
        </w:rPr>
        <w:t xml:space="preserve"> </w:t>
      </w:r>
    </w:p>
    <w:p w14:paraId="3427B511" w14:textId="389ADBEF" w:rsidR="00AB6979" w:rsidRPr="00AB6979" w:rsidRDefault="008B2382" w:rsidP="00AB6979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ООО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«Салым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Петролиум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Девелопмент»</w:t>
      </w:r>
    </w:p>
    <w:p w14:paraId="44E2E213" w14:textId="60828B2B" w:rsidR="00AB6979" w:rsidRPr="00AB6979" w:rsidRDefault="008B2382" w:rsidP="00AB6979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Регионального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отделения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Русского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географического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общества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="004E1DF3">
        <w:rPr>
          <w:rFonts w:ascii="Times New Roman" w:hAnsi="Times New Roman" w:cs="Times New Roman"/>
        </w:rPr>
        <w:t xml:space="preserve">Ханты-Мансийском автономном округе </w:t>
      </w:r>
      <w:r w:rsidRPr="00AB6979">
        <w:rPr>
          <w:rFonts w:ascii="Times New Roman" w:hAnsi="Times New Roman" w:cs="Times New Roman"/>
        </w:rPr>
        <w:t>—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Югре</w:t>
      </w:r>
    </w:p>
    <w:p w14:paraId="4E843244" w14:textId="4DA60B93" w:rsidR="008B2382" w:rsidRPr="00AB6979" w:rsidRDefault="008B2382" w:rsidP="004E1DF3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Службы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по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контролю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надзору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сфере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охраны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среды,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объектов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животного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мира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лесных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отношений</w:t>
      </w:r>
      <w:r w:rsidR="00496DE5">
        <w:rPr>
          <w:rFonts w:ascii="Times New Roman" w:hAnsi="Times New Roman" w:cs="Times New Roman"/>
        </w:rPr>
        <w:t xml:space="preserve"> </w:t>
      </w:r>
      <w:r w:rsidR="004E1DF3" w:rsidRPr="004E1DF3">
        <w:rPr>
          <w:rFonts w:ascii="Times New Roman" w:hAnsi="Times New Roman" w:cs="Times New Roman"/>
        </w:rPr>
        <w:t>Ханты-Мансийско</w:t>
      </w:r>
      <w:r w:rsidR="004E1DF3">
        <w:rPr>
          <w:rFonts w:ascii="Times New Roman" w:hAnsi="Times New Roman" w:cs="Times New Roman"/>
        </w:rPr>
        <w:t>го автономного</w:t>
      </w:r>
      <w:r w:rsidR="004E1DF3" w:rsidRPr="004E1DF3">
        <w:rPr>
          <w:rFonts w:ascii="Times New Roman" w:hAnsi="Times New Roman" w:cs="Times New Roman"/>
        </w:rPr>
        <w:t xml:space="preserve"> округ</w:t>
      </w:r>
      <w:r w:rsidR="004E1DF3">
        <w:rPr>
          <w:rFonts w:ascii="Times New Roman" w:hAnsi="Times New Roman" w:cs="Times New Roman"/>
        </w:rPr>
        <w:t>а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—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Югры</w:t>
      </w:r>
    </w:p>
    <w:p w14:paraId="741FBFF6" w14:textId="693E695F" w:rsidR="00627264" w:rsidRPr="00627264" w:rsidRDefault="00627264" w:rsidP="0062726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27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Номинации</w:t>
      </w:r>
      <w:r w:rsidR="00496D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627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конкурса:</w:t>
      </w:r>
    </w:p>
    <w:p w14:paraId="01142BF8" w14:textId="1A59D6B7" w:rsidR="00627264" w:rsidRP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eastAsia="Times New Roman" w:hAnsi="Times New Roman" w:cs="Times New Roman"/>
        </w:rPr>
      </w:pPr>
      <w:r w:rsidRPr="00627264">
        <w:rPr>
          <w:rFonts w:ascii="Times New Roman" w:hAnsi="Times New Roman" w:cs="Times New Roman"/>
        </w:rPr>
        <w:t>эко</w:t>
      </w:r>
      <w:r w:rsidR="00AB6979">
        <w:rPr>
          <w:rFonts w:ascii="Times New Roman" w:hAnsi="Times New Roman" w:cs="Times New Roman"/>
        </w:rPr>
        <w:t>логия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охрана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среды</w:t>
      </w:r>
    </w:p>
    <w:p w14:paraId="7DE77646" w14:textId="515EDACA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627264">
        <w:t>рациональное</w:t>
      </w:r>
      <w:r w:rsidR="00496DE5">
        <w:t xml:space="preserve"> </w:t>
      </w:r>
      <w:r w:rsidRPr="00627264">
        <w:t>природопо</w:t>
      </w:r>
      <w:r w:rsidR="00AB6979">
        <w:t>льзование</w:t>
      </w:r>
      <w:r w:rsidR="00496DE5">
        <w:t xml:space="preserve"> </w:t>
      </w:r>
      <w:r w:rsidR="00AB6979">
        <w:t>и</w:t>
      </w:r>
      <w:r w:rsidR="00496DE5">
        <w:t xml:space="preserve"> </w:t>
      </w:r>
      <w:r w:rsidR="00AB6979">
        <w:t>устойчивое</w:t>
      </w:r>
      <w:r w:rsidR="00496DE5">
        <w:t xml:space="preserve"> </w:t>
      </w:r>
      <w:r w:rsidR="00AB6979">
        <w:t>развитие</w:t>
      </w:r>
    </w:p>
    <w:p w14:paraId="33B14994" w14:textId="585C41C3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spacing w:val="3"/>
        </w:rPr>
        <w:t>ландшафтно-экологическое</w:t>
      </w:r>
      <w:r w:rsidR="00496DE5">
        <w:rPr>
          <w:spacing w:val="3"/>
        </w:rPr>
        <w:t xml:space="preserve"> </w:t>
      </w:r>
      <w:r w:rsidRPr="00627264">
        <w:rPr>
          <w:spacing w:val="3"/>
        </w:rPr>
        <w:t>планирование</w:t>
      </w:r>
      <w:r w:rsidR="00496DE5">
        <w:rPr>
          <w:spacing w:val="3"/>
        </w:rPr>
        <w:t xml:space="preserve"> </w:t>
      </w:r>
      <w:r w:rsidRPr="00627264">
        <w:rPr>
          <w:spacing w:val="3"/>
        </w:rPr>
        <w:t>и</w:t>
      </w:r>
      <w:r w:rsidR="00496DE5">
        <w:rPr>
          <w:spacing w:val="3"/>
        </w:rPr>
        <w:t xml:space="preserve"> </w:t>
      </w:r>
      <w:r w:rsidR="00AB6979">
        <w:rPr>
          <w:spacing w:val="3"/>
        </w:rPr>
        <w:t>оптимизация</w:t>
      </w:r>
      <w:r w:rsidR="00496DE5">
        <w:rPr>
          <w:spacing w:val="3"/>
        </w:rPr>
        <w:t xml:space="preserve"> </w:t>
      </w:r>
      <w:r w:rsidR="00AB6979">
        <w:rPr>
          <w:spacing w:val="3"/>
        </w:rPr>
        <w:t>природопользования</w:t>
      </w:r>
    </w:p>
    <w:p w14:paraId="3360723B" w14:textId="0D53B0EB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rStyle w:val="markdown-word"/>
          <w:rFonts w:eastAsiaTheme="majorEastAsia"/>
          <w:spacing w:val="3"/>
        </w:rPr>
        <w:lastRenderedPageBreak/>
        <w:t>экологическое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картографирование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дистанционный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мониторинг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природопользования</w:t>
      </w:r>
    </w:p>
    <w:p w14:paraId="160B1582" w14:textId="2085493C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rStyle w:val="markdown-word"/>
          <w:rFonts w:eastAsiaTheme="majorEastAsia"/>
          <w:spacing w:val="3"/>
        </w:rPr>
        <w:t>экологическая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безопасность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наилучшие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доступные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технологии</w:t>
      </w:r>
    </w:p>
    <w:p w14:paraId="4244C80F" w14:textId="0083EF1C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eastAsiaTheme="majorEastAsia"/>
        </w:rPr>
      </w:pPr>
      <w:r w:rsidRPr="00627264">
        <w:rPr>
          <w:rStyle w:val="markdown-word"/>
          <w:rFonts w:eastAsiaTheme="majorEastAsia"/>
          <w:spacing w:val="3"/>
        </w:rPr>
        <w:t>экологиче</w:t>
      </w:r>
      <w:r w:rsidR="00AB6979">
        <w:rPr>
          <w:rStyle w:val="markdown-word"/>
          <w:rFonts w:eastAsiaTheme="majorEastAsia"/>
          <w:spacing w:val="3"/>
        </w:rPr>
        <w:t>ский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климатический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мониторинг</w:t>
      </w:r>
    </w:p>
    <w:p w14:paraId="63BBCB40" w14:textId="0F6D5C8F" w:rsidR="00627264" w:rsidRP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</w:rPr>
        <w:t>климатические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риски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адаптация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к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изменениям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климата</w:t>
      </w:r>
    </w:p>
    <w:p w14:paraId="3671545B" w14:textId="30A05B71" w:rsid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  <w:spacing w:val="3"/>
          <w:lang w:eastAsia="ru-RU"/>
        </w:rPr>
      </w:pPr>
      <w:r w:rsidRPr="00627264">
        <w:rPr>
          <w:rFonts w:ascii="Times New Roman" w:hAnsi="Times New Roman" w:cs="Times New Roman"/>
          <w:spacing w:val="3"/>
          <w:lang w:eastAsia="ru-RU"/>
        </w:rPr>
        <w:t>углеродное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Pr="00627264">
        <w:rPr>
          <w:rFonts w:ascii="Times New Roman" w:hAnsi="Times New Roman" w:cs="Times New Roman"/>
          <w:spacing w:val="3"/>
          <w:lang w:eastAsia="ru-RU"/>
        </w:rPr>
        <w:t>регулиров</w:t>
      </w:r>
      <w:r w:rsidR="00AB6979">
        <w:rPr>
          <w:rFonts w:ascii="Times New Roman" w:hAnsi="Times New Roman" w:cs="Times New Roman"/>
          <w:spacing w:val="3"/>
          <w:lang w:eastAsia="ru-RU"/>
        </w:rPr>
        <w:t>ание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и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механизмы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декарбонизации</w:t>
      </w:r>
    </w:p>
    <w:p w14:paraId="665194E1" w14:textId="77777777" w:rsidR="00AB6979" w:rsidRPr="00627264" w:rsidRDefault="00AB6979" w:rsidP="0093119C">
      <w:pPr>
        <w:pStyle w:val="a7"/>
        <w:widowControl w:val="0"/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  <w:spacing w:val="3"/>
          <w:lang w:eastAsia="ru-RU"/>
        </w:rPr>
      </w:pPr>
    </w:p>
    <w:p w14:paraId="04987C04" w14:textId="4E1B7D2C" w:rsidR="00F7199A" w:rsidRDefault="00627264" w:rsidP="00F7199A">
      <w:pPr>
        <w:shd w:val="clear" w:color="auto" w:fill="FFFFFF"/>
        <w:ind w:left="-426" w:firstLine="426"/>
        <w:jc w:val="both"/>
        <w:outlineLvl w:val="2"/>
        <w:rPr>
          <w:rFonts w:ascii="Times New Roman" w:hAnsi="Times New Roman" w:cs="Times New Roman"/>
          <w:bCs/>
          <w:color w:val="000000"/>
          <w:lang w:eastAsia="ru-RU"/>
        </w:rPr>
      </w:pPr>
      <w:r w:rsidRPr="00627264">
        <w:rPr>
          <w:rFonts w:ascii="Times New Roman" w:hAnsi="Times New Roman" w:cs="Times New Roman"/>
          <w:bCs/>
          <w:color w:val="000000"/>
          <w:lang w:eastAsia="ru-RU"/>
        </w:rPr>
        <w:t>Информация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условиям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участия,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порядку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подачи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заявок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находится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в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Положении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конкурса</w:t>
      </w:r>
      <w:r w:rsidR="004E1DF3">
        <w:rPr>
          <w:rFonts w:ascii="Times New Roman" w:hAnsi="Times New Roman" w:cs="Times New Roman"/>
          <w:bCs/>
          <w:color w:val="000000"/>
          <w:lang w:eastAsia="ru-RU"/>
        </w:rPr>
        <w:t xml:space="preserve"> (Приложение)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,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hyperlink r:id="rId13" w:history="1">
        <w:r w:rsidR="00F7199A" w:rsidRPr="00C90277">
          <w:rPr>
            <w:rStyle w:val="ad"/>
            <w:rFonts w:ascii="Times New Roman" w:hAnsi="Times New Roman" w:cs="Times New Roman"/>
            <w:bCs/>
            <w:lang w:eastAsia="ru-RU"/>
          </w:rPr>
          <w:t>https://www.ugrasu.ru/news/developments/mezhdunarodnyy-konkurs-nauchnykh-proektov-ekologiya-prirodopolzovanie-klimat/</w:t>
        </w:r>
      </w:hyperlink>
    </w:p>
    <w:p w14:paraId="0CA25938" w14:textId="5FD18998" w:rsidR="008B2382" w:rsidRPr="008B2382" w:rsidRDefault="00B44D3F" w:rsidP="00F7199A">
      <w:pPr>
        <w:shd w:val="clear" w:color="auto" w:fill="FFFFFF"/>
        <w:ind w:left="-426" w:firstLine="426"/>
        <w:jc w:val="both"/>
        <w:outlineLvl w:val="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Сроки проведения конкурса</w:t>
      </w:r>
      <w:r w:rsidR="008B2382" w:rsidRPr="008B2382">
        <w:rPr>
          <w:rFonts w:ascii="Times New Roman" w:hAnsi="Times New Roman" w:cs="Times New Roman"/>
          <w:b/>
          <w:bCs/>
        </w:rPr>
        <w:t>:</w:t>
      </w:r>
    </w:p>
    <w:p w14:paraId="0185C4D7" w14:textId="0F9DE7D3" w:rsidR="004E1DF3" w:rsidRDefault="004E1DF3" w:rsidP="002E482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44D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 18 мая 2026 года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отправить научно-исследовательскую работу по адресу эл. </w:t>
      </w:r>
      <w:r w:rsidRPr="00627264">
        <w:rPr>
          <w:rFonts w:ascii="Times New Roman" w:eastAsia="Times New Roman" w:hAnsi="Times New Roman" w:cs="Times New Roman"/>
          <w:color w:val="000000"/>
          <w:lang w:eastAsia="ru-RU"/>
        </w:rPr>
        <w:t>почт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ы: </w:t>
      </w:r>
      <w:hyperlink r:id="rId14" w:tgtFrame="_blank" w:history="1">
        <w:r w:rsidRPr="00627264">
          <w:rPr>
            <w:rStyle w:val="ad"/>
            <w:rFonts w:ascii="Times New Roman" w:eastAsia="Times New Roman" w:hAnsi="Times New Roman" w:cs="Times New Roman"/>
            <w:color w:val="005A95"/>
            <w:lang w:eastAsia="ru-RU"/>
          </w:rPr>
          <w:t>ecology.climate@ugrasu.ru</w:t>
        </w:r>
      </w:hyperlink>
    </w:p>
    <w:p w14:paraId="6FAACC7B" w14:textId="5AE05F12" w:rsidR="00627264" w:rsidRPr="004E1DF3" w:rsidRDefault="004E1DF3" w:rsidP="002E482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B44D3F">
        <w:rPr>
          <w:rFonts w:ascii="Times New Roman" w:eastAsia="Times New Roman" w:hAnsi="Times New Roman" w:cs="Times New Roman"/>
          <w:color w:val="000000"/>
          <w:lang w:eastAsia="ru-RU"/>
        </w:rPr>
        <w:t>одведение итогов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4E1DF3">
        <w:rPr>
          <w:rFonts w:ascii="Times New Roman" w:eastAsia="Times New Roman" w:hAnsi="Times New Roman" w:cs="Times New Roman"/>
          <w:b/>
          <w:color w:val="000000"/>
          <w:lang w:eastAsia="ru-RU"/>
        </w:rPr>
        <w:t>до 10 июня 2026 года</w:t>
      </w:r>
    </w:p>
    <w:p w14:paraId="6FDF3FF2" w14:textId="77777777" w:rsidR="00627264" w:rsidRDefault="00627264" w:rsidP="002E482B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/>
        </w:rPr>
      </w:pPr>
    </w:p>
    <w:p w14:paraId="66CAF1F8" w14:textId="7C4D78D2" w:rsidR="00627264" w:rsidRPr="00627264" w:rsidRDefault="00627264" w:rsidP="00627264">
      <w:pPr>
        <w:spacing w:after="0" w:line="240" w:lineRule="auto"/>
        <w:ind w:right="141" w:hanging="426"/>
        <w:jc w:val="both"/>
        <w:rPr>
          <w:rFonts w:ascii="Times New Roman" w:hAnsi="Times New Roman" w:cs="Times New Roman"/>
          <w:b/>
        </w:rPr>
      </w:pPr>
      <w:r w:rsidRPr="00627264">
        <w:rPr>
          <w:rFonts w:ascii="Times New Roman" w:hAnsi="Times New Roman" w:cs="Times New Roman"/>
          <w:b/>
        </w:rPr>
        <w:t>КОНТАКТЫ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И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ИНФОРМ</w:t>
      </w:r>
      <w:r>
        <w:rPr>
          <w:rFonts w:ascii="Times New Roman" w:hAnsi="Times New Roman" w:cs="Times New Roman"/>
          <w:b/>
        </w:rPr>
        <w:t>ИР</w:t>
      </w:r>
      <w:r w:rsidRPr="00627264">
        <w:rPr>
          <w:rFonts w:ascii="Times New Roman" w:hAnsi="Times New Roman" w:cs="Times New Roman"/>
          <w:b/>
        </w:rPr>
        <w:t>ОВАНИЕ</w:t>
      </w:r>
    </w:p>
    <w:p w14:paraId="12B1979B" w14:textId="77777777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</w:p>
    <w:p w14:paraId="4211C6FC" w14:textId="240E33C4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 w:rsidRPr="00627264">
        <w:rPr>
          <w:rFonts w:ascii="Times New Roman" w:hAnsi="Times New Roman" w:cs="Times New Roman"/>
          <w:i/>
        </w:rPr>
        <w:t>Организационное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взаимодействие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с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участниками:</w:t>
      </w:r>
    </w:p>
    <w:p w14:paraId="3F0B9BCC" w14:textId="32FFB68C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 w:rsidRPr="00627264">
        <w:rPr>
          <w:rFonts w:ascii="Times New Roman" w:hAnsi="Times New Roman" w:cs="Times New Roman"/>
        </w:rPr>
        <w:t>Антюфеева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Татьяна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Валерьевна,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доцент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Высшей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экологической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школы</w:t>
      </w:r>
      <w:r w:rsidR="00496DE5">
        <w:t xml:space="preserve"> </w:t>
      </w:r>
    </w:p>
    <w:p w14:paraId="3B64AA51" w14:textId="14FC04A0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 w:rsidRPr="00627264">
        <w:rPr>
          <w:rFonts w:ascii="Times New Roman" w:hAnsi="Times New Roman" w:cs="Times New Roman"/>
        </w:rPr>
        <w:t>тел.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раб.: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+7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(3467)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377-000,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(доб.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308)</w:t>
      </w:r>
    </w:p>
    <w:p w14:paraId="1FE6AAA9" w14:textId="77777777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</w:p>
    <w:p w14:paraId="6F2DE8F0" w14:textId="52ED4786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 w:rsidRPr="00627264">
        <w:rPr>
          <w:rFonts w:ascii="Times New Roman" w:hAnsi="Times New Roman" w:cs="Times New Roman"/>
          <w:i/>
        </w:rPr>
        <w:t>Организационное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взаимодействие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с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участниками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и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техническое</w:t>
      </w:r>
      <w:r w:rsidR="00496DE5">
        <w:rPr>
          <w:rFonts w:ascii="Times New Roman" w:hAnsi="Times New Roman" w:cs="Times New Roman"/>
          <w:i/>
        </w:rPr>
        <w:t xml:space="preserve"> </w:t>
      </w:r>
      <w:r w:rsidRPr="00627264">
        <w:rPr>
          <w:rFonts w:ascii="Times New Roman" w:hAnsi="Times New Roman" w:cs="Times New Roman"/>
          <w:i/>
        </w:rPr>
        <w:t>сопровождение:</w:t>
      </w:r>
      <w:r w:rsidR="00496DE5">
        <w:rPr>
          <w:rFonts w:ascii="Times New Roman" w:hAnsi="Times New Roman" w:cs="Times New Roman"/>
          <w:i/>
        </w:rPr>
        <w:t xml:space="preserve"> </w:t>
      </w:r>
    </w:p>
    <w:p w14:paraId="4F4E2D55" w14:textId="7FF907AA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Андреевских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Лика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Валерьевна</w:t>
      </w:r>
      <w:r w:rsidRPr="00627264">
        <w:rPr>
          <w:rFonts w:ascii="Times New Roman" w:hAnsi="Times New Roman" w:cs="Times New Roman"/>
        </w:rPr>
        <w:t>,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старший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преподаватель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Высшей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экологической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школы</w:t>
      </w:r>
    </w:p>
    <w:p w14:paraId="052DF052" w14:textId="3B5D487E" w:rsidR="00627264" w:rsidRPr="00847D42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847D42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847D42"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  <w:r w:rsidR="00496DE5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hyperlink r:id="rId15" w:tgtFrame="_blank" w:history="1">
        <w:r w:rsidRPr="00847D42">
          <w:rPr>
            <w:rStyle w:val="ad"/>
            <w:rFonts w:ascii="Times New Roman" w:eastAsia="Times New Roman" w:hAnsi="Times New Roman" w:cs="Times New Roman"/>
            <w:color w:val="005A95"/>
            <w:lang w:val="en-US" w:eastAsia="ru-RU"/>
          </w:rPr>
          <w:t>ecology.climate@ugrasu.ru</w:t>
        </w:r>
      </w:hyperlink>
    </w:p>
    <w:p w14:paraId="4E69367B" w14:textId="77777777" w:rsidR="00627264" w:rsidRPr="00847D42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  <w:b/>
          <w:lang w:val="en-US"/>
        </w:rPr>
      </w:pPr>
    </w:p>
    <w:p w14:paraId="355BEB78" w14:textId="1198761A" w:rsidR="00627264" w:rsidRPr="00627264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  <w:b/>
        </w:rPr>
        <w:t>Адрес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организаторов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конкурса</w:t>
      </w:r>
      <w:r w:rsidRPr="00627264">
        <w:rPr>
          <w:rFonts w:ascii="Times New Roman" w:hAnsi="Times New Roman" w:cs="Times New Roman"/>
        </w:rPr>
        <w:t>: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62800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ХМАО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Югра,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г.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Ханты-Мансийск,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ул.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Чехова,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16,</w:t>
      </w:r>
      <w:r w:rsidR="00496DE5">
        <w:rPr>
          <w:rFonts w:ascii="Times New Roman" w:hAnsi="Times New Roman" w:cs="Times New Roman"/>
        </w:rPr>
        <w:t xml:space="preserve"> </w:t>
      </w:r>
    </w:p>
    <w:p w14:paraId="22652BD1" w14:textId="2F1B3D8A" w:rsidR="00627264" w:rsidRPr="00627264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</w:rPr>
        <w:t>Югорский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государственный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университет,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корп.1,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Высшая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экологическая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школа</w:t>
      </w:r>
      <w:r>
        <w:rPr>
          <w:rFonts w:ascii="Times New Roman" w:hAnsi="Times New Roman" w:cs="Times New Roman"/>
        </w:rPr>
        <w:t>.</w:t>
      </w:r>
    </w:p>
    <w:p w14:paraId="7C614369" w14:textId="77777777" w:rsidR="00A92A4C" w:rsidRDefault="00A92A4C"/>
    <w:p w14:paraId="178B46F3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552D865B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E884619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5CF5FC48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63DC2FC5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11217BB3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C93416B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84172F9" w14:textId="77777777" w:rsidR="00847D42" w:rsidRDefault="00847D42" w:rsidP="00847D42">
      <w:pPr>
        <w:pStyle w:val="ae"/>
        <w:spacing w:before="0"/>
        <w:rPr>
          <w:sz w:val="28"/>
          <w:szCs w:val="28"/>
        </w:rPr>
      </w:pPr>
    </w:p>
    <w:p w14:paraId="56D9404B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5C04ED8A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2A911078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7C233653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76EF33AB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3C03E524" w14:textId="77777777" w:rsidR="0093119C" w:rsidRPr="00DC3823" w:rsidRDefault="0093119C" w:rsidP="00847D42">
      <w:pPr>
        <w:pStyle w:val="ae"/>
        <w:spacing w:before="0"/>
        <w:rPr>
          <w:sz w:val="28"/>
          <w:szCs w:val="28"/>
        </w:rPr>
      </w:pPr>
    </w:p>
    <w:p w14:paraId="11E490C7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0892DF5D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058FA7B0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7320C78D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B946A67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7E8F0E4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DACB68B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2E005D9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6869BCCD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0CB3056" w14:textId="2254F134" w:rsidR="0093119C" w:rsidRDefault="004E1DF3" w:rsidP="004E1DF3">
      <w:pPr>
        <w:pStyle w:val="a3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</w:p>
    <w:p w14:paraId="795EBA0E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B2D67F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2247B3F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158614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6313EAEA" w14:textId="77777777" w:rsidR="002E482B" w:rsidRDefault="002E482B" w:rsidP="002E482B"/>
    <w:p w14:paraId="31C9580D" w14:textId="77777777" w:rsidR="002E482B" w:rsidRDefault="002E482B" w:rsidP="002E482B"/>
    <w:p w14:paraId="0396FF7E" w14:textId="77777777" w:rsidR="002E482B" w:rsidRDefault="002E482B" w:rsidP="002E482B"/>
    <w:p w14:paraId="334DB79D" w14:textId="77777777" w:rsidR="002E482B" w:rsidRDefault="002E482B" w:rsidP="002E482B"/>
    <w:p w14:paraId="0A7AE374" w14:textId="77777777" w:rsidR="002E482B" w:rsidRDefault="002E482B" w:rsidP="002E482B"/>
    <w:p w14:paraId="3D65D985" w14:textId="77777777" w:rsidR="002E482B" w:rsidRPr="002E482B" w:rsidRDefault="002E482B" w:rsidP="002E482B"/>
    <w:p w14:paraId="1C9B6EF6" w14:textId="77777777" w:rsidR="0093119C" w:rsidRDefault="0093119C" w:rsidP="0093119C"/>
    <w:p w14:paraId="1F2725A5" w14:textId="77777777" w:rsidR="0093119C" w:rsidRPr="0093119C" w:rsidRDefault="0093119C" w:rsidP="0093119C"/>
    <w:p w14:paraId="5346D1B9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17C2C6C4" w14:textId="76987ED6" w:rsidR="00847D42" w:rsidRPr="00847D42" w:rsidRDefault="00847D42" w:rsidP="00847D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14:paraId="264FFC69" w14:textId="7D4DF33B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1" w:name="_Hlk225877697"/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1"/>
    </w:p>
    <w:p w14:paraId="65930C41" w14:textId="14E0801A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5549F7B9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1B15372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5ADAEAB8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B6B786D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4F7B07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D386D1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68BCD76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F9F728A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2F9EADB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8B39B6B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D5E12C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5D02BA33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4CAE1DEE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CCBB22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4A0DD76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FF542D7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F1204D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15000E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653E4C4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200C411" w14:textId="2501B7D8" w:rsidR="00847D42" w:rsidRPr="00847D42" w:rsidRDefault="00847D42" w:rsidP="00847D42">
      <w:pPr>
        <w:pStyle w:val="ae"/>
        <w:spacing w:before="0"/>
        <w:ind w:right="156"/>
        <w:jc w:val="center"/>
        <w:rPr>
          <w:sz w:val="28"/>
          <w:szCs w:val="28"/>
        </w:rPr>
      </w:pPr>
      <w:r w:rsidRPr="00847D42">
        <w:rPr>
          <w:sz w:val="28"/>
          <w:szCs w:val="28"/>
        </w:rPr>
        <w:lastRenderedPageBreak/>
        <w:t>Ханты-Мансийск,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Минск,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Астана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-</w:t>
      </w:r>
      <w:r w:rsidR="00496DE5">
        <w:rPr>
          <w:spacing w:val="-5"/>
          <w:sz w:val="28"/>
          <w:szCs w:val="28"/>
        </w:rPr>
        <w:t xml:space="preserve"> </w:t>
      </w:r>
      <w:r w:rsidRPr="00847D42">
        <w:rPr>
          <w:spacing w:val="-4"/>
          <w:sz w:val="28"/>
          <w:szCs w:val="28"/>
        </w:rPr>
        <w:t>2026</w:t>
      </w:r>
    </w:p>
    <w:p w14:paraId="126E8137" w14:textId="77777777" w:rsidR="00847D42" w:rsidRPr="00847D42" w:rsidRDefault="00847D42" w:rsidP="00847D42">
      <w:pPr>
        <w:pStyle w:val="ae"/>
        <w:spacing w:before="0"/>
        <w:jc w:val="center"/>
        <w:rPr>
          <w:sz w:val="28"/>
          <w:szCs w:val="28"/>
        </w:rPr>
        <w:sectPr w:rsidR="00847D42" w:rsidRPr="00847D42" w:rsidSect="00496DE5">
          <w:pgSz w:w="11920" w:h="16840"/>
          <w:pgMar w:top="709" w:right="851" w:bottom="1134" w:left="1701" w:header="720" w:footer="720" w:gutter="0"/>
          <w:cols w:space="720"/>
        </w:sectPr>
      </w:pPr>
    </w:p>
    <w:p w14:paraId="345FE7EF" w14:textId="77777777" w:rsidR="00847D42" w:rsidRPr="00847D42" w:rsidRDefault="00847D42" w:rsidP="00847D42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Содержание</w:t>
      </w:r>
    </w:p>
    <w:p w14:paraId="5E518434" w14:textId="77777777" w:rsidR="00847D42" w:rsidRPr="00847D42" w:rsidRDefault="00847D42" w:rsidP="00847D42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3"/>
        <w:gridCol w:w="509"/>
      </w:tblGrid>
      <w:tr w:rsidR="00847D42" w:rsidRPr="00847D42" w14:paraId="6602DF82" w14:textId="77777777" w:rsidTr="004E1DF3">
        <w:tc>
          <w:tcPr>
            <w:tcW w:w="1555" w:type="dxa"/>
          </w:tcPr>
          <w:p w14:paraId="7849AA8F" w14:textId="0B5DF9FB" w:rsidR="00847D42" w:rsidRPr="00847D42" w:rsidRDefault="00847D42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РАЗДЕЛ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</w:tcPr>
          <w:p w14:paraId="3D2130D4" w14:textId="745E8ACF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ПОЛОЖЕНИЯ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14:paraId="3D5AF8AD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072E2D73" w14:textId="77777777" w:rsidTr="004E1DF3">
        <w:tc>
          <w:tcPr>
            <w:tcW w:w="1555" w:type="dxa"/>
          </w:tcPr>
          <w:p w14:paraId="17457631" w14:textId="45731AA8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5ED3E1DB" w14:textId="16D2F620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Общая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информация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конкурсе…………………………………...</w:t>
            </w:r>
          </w:p>
        </w:tc>
        <w:tc>
          <w:tcPr>
            <w:tcW w:w="509" w:type="dxa"/>
          </w:tcPr>
          <w:p w14:paraId="018C8746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6823AF1A" w14:textId="77777777" w:rsidTr="004E1DF3">
        <w:tc>
          <w:tcPr>
            <w:tcW w:w="1555" w:type="dxa"/>
          </w:tcPr>
          <w:p w14:paraId="11923DEB" w14:textId="6BD26B9B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325E14A2" w14:textId="647A9C4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Цели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задачи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14:paraId="5E4A6C2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0D9401F6" w14:textId="77777777" w:rsidTr="004E1DF3">
        <w:tc>
          <w:tcPr>
            <w:tcW w:w="1555" w:type="dxa"/>
          </w:tcPr>
          <w:p w14:paraId="3C0170EE" w14:textId="02770B94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1.3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1E56374D" w14:textId="194A021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Организаторы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партнеры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конкурса……………………………..</w:t>
            </w:r>
          </w:p>
        </w:tc>
        <w:tc>
          <w:tcPr>
            <w:tcW w:w="509" w:type="dxa"/>
          </w:tcPr>
          <w:p w14:paraId="6C943A78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73482123" w14:textId="77777777" w:rsidTr="004E1DF3">
        <w:tc>
          <w:tcPr>
            <w:tcW w:w="1555" w:type="dxa"/>
          </w:tcPr>
          <w:p w14:paraId="021BF14B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14:paraId="05048332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14:paraId="1929CA71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2D52BED0" w14:textId="77777777" w:rsidTr="004E1DF3">
        <w:tc>
          <w:tcPr>
            <w:tcW w:w="1555" w:type="dxa"/>
          </w:tcPr>
          <w:p w14:paraId="312C3357" w14:textId="738EEA9C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2</w:t>
            </w:r>
          </w:p>
        </w:tc>
        <w:tc>
          <w:tcPr>
            <w:tcW w:w="7793" w:type="dxa"/>
          </w:tcPr>
          <w:p w14:paraId="07BA56F8" w14:textId="256118B5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ОРГАНИЗАЦИЯ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ПОРЯДОК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ПРОВЕДЕНИЯ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</w:t>
            </w:r>
          </w:p>
        </w:tc>
        <w:tc>
          <w:tcPr>
            <w:tcW w:w="509" w:type="dxa"/>
          </w:tcPr>
          <w:p w14:paraId="12A70AB7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847D42" w:rsidRPr="00847D42" w14:paraId="07AAE560" w14:textId="77777777" w:rsidTr="004E1DF3">
        <w:tc>
          <w:tcPr>
            <w:tcW w:w="1555" w:type="dxa"/>
          </w:tcPr>
          <w:p w14:paraId="5A6EEB1B" w14:textId="2C03E065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6C3E57D4" w14:textId="4CD6B04E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Номинации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…………………...........................................</w:t>
            </w:r>
          </w:p>
        </w:tc>
        <w:tc>
          <w:tcPr>
            <w:tcW w:w="509" w:type="dxa"/>
          </w:tcPr>
          <w:p w14:paraId="2EBC44DF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847D42" w:rsidRPr="00847D42" w14:paraId="69EE72BC" w14:textId="77777777" w:rsidTr="004E1DF3">
        <w:tc>
          <w:tcPr>
            <w:tcW w:w="1555" w:type="dxa"/>
          </w:tcPr>
          <w:p w14:paraId="422E367E" w14:textId="2BC43BF1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01ED5678" w14:textId="424AF292" w:rsidR="00EE202F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Требования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конкурсным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научно-исследовательским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проектам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участникам……………………………………………</w:t>
            </w:r>
          </w:p>
        </w:tc>
        <w:tc>
          <w:tcPr>
            <w:tcW w:w="509" w:type="dxa"/>
          </w:tcPr>
          <w:p w14:paraId="091AF324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28BA0E9B" w14:textId="77777777" w:rsidTr="004E1DF3">
        <w:tc>
          <w:tcPr>
            <w:tcW w:w="1555" w:type="dxa"/>
          </w:tcPr>
          <w:p w14:paraId="7BB49224" w14:textId="223C4E57" w:rsidR="00847D42" w:rsidRPr="00847D42" w:rsidRDefault="00EE202F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793" w:type="dxa"/>
          </w:tcPr>
          <w:p w14:paraId="595769A9" w14:textId="1157BABF" w:rsidR="00847D42" w:rsidRPr="00847D42" w:rsidRDefault="00EE202F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проекта………………………………………………</w:t>
            </w:r>
          </w:p>
        </w:tc>
        <w:tc>
          <w:tcPr>
            <w:tcW w:w="509" w:type="dxa"/>
          </w:tcPr>
          <w:p w14:paraId="097D5888" w14:textId="0EA7D4E1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111B1AB2" w14:textId="77777777" w:rsidTr="004E1DF3">
        <w:tc>
          <w:tcPr>
            <w:tcW w:w="1555" w:type="dxa"/>
          </w:tcPr>
          <w:p w14:paraId="04CF28CE" w14:textId="38E4A731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</w:tcPr>
          <w:p w14:paraId="1A5D07CF" w14:textId="1A751884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КОНКУРСА,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МЕТОДИКА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ПРОЕКТОВ……</w:t>
            </w:r>
          </w:p>
        </w:tc>
        <w:tc>
          <w:tcPr>
            <w:tcW w:w="509" w:type="dxa"/>
          </w:tcPr>
          <w:p w14:paraId="7E0140AD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156ED451" w14:textId="77777777" w:rsidTr="004E1DF3">
        <w:tc>
          <w:tcPr>
            <w:tcW w:w="1555" w:type="dxa"/>
          </w:tcPr>
          <w:p w14:paraId="57DBDD3A" w14:textId="7E962583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28C2ED9D" w14:textId="6ADD8D2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конкурса…………………………………………………….</w:t>
            </w:r>
          </w:p>
        </w:tc>
        <w:tc>
          <w:tcPr>
            <w:tcW w:w="509" w:type="dxa"/>
          </w:tcPr>
          <w:p w14:paraId="592256F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1FE17F0E" w14:textId="77777777" w:rsidTr="004E1DF3">
        <w:tc>
          <w:tcPr>
            <w:tcW w:w="1555" w:type="dxa"/>
          </w:tcPr>
          <w:p w14:paraId="57D3DCB3" w14:textId="6129FE7C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75C69E7C" w14:textId="3823B40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Методика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09" w:type="dxa"/>
          </w:tcPr>
          <w:p w14:paraId="5FBAE49F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717778E0" w14:textId="77777777" w:rsidTr="004E1DF3">
        <w:tc>
          <w:tcPr>
            <w:tcW w:w="1555" w:type="dxa"/>
          </w:tcPr>
          <w:p w14:paraId="28D40704" w14:textId="2314CA78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3.3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691DF081" w14:textId="1ADB0D1B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Подведение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итогов,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определение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победителей………………….</w:t>
            </w:r>
          </w:p>
        </w:tc>
        <w:tc>
          <w:tcPr>
            <w:tcW w:w="509" w:type="dxa"/>
          </w:tcPr>
          <w:p w14:paraId="3CA06CB7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7</w:t>
            </w:r>
          </w:p>
        </w:tc>
      </w:tr>
      <w:tr w:rsidR="00847D42" w:rsidRPr="00847D42" w14:paraId="386AB127" w14:textId="77777777" w:rsidTr="004E1DF3">
        <w:tc>
          <w:tcPr>
            <w:tcW w:w="1555" w:type="dxa"/>
          </w:tcPr>
          <w:p w14:paraId="0F6525C2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14:paraId="36664B09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14:paraId="0D595DA8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5EF4AF56" w14:textId="77777777" w:rsidTr="004E1DF3">
        <w:tc>
          <w:tcPr>
            <w:tcW w:w="1555" w:type="dxa"/>
          </w:tcPr>
          <w:p w14:paraId="701AE4B4" w14:textId="71CC2FC5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3" w:type="dxa"/>
          </w:tcPr>
          <w:p w14:paraId="52C4CECA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ПРИЛОЖЕНИЯ……………………..……………………………..</w:t>
            </w:r>
          </w:p>
        </w:tc>
        <w:tc>
          <w:tcPr>
            <w:tcW w:w="509" w:type="dxa"/>
          </w:tcPr>
          <w:p w14:paraId="633E0FE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8</w:t>
            </w:r>
          </w:p>
        </w:tc>
      </w:tr>
    </w:tbl>
    <w:p w14:paraId="28AB30E0" w14:textId="77777777" w:rsidR="00847D42" w:rsidRDefault="00847D42" w:rsidP="00847D42">
      <w:pPr>
        <w:pStyle w:val="1"/>
        <w:tabs>
          <w:tab w:val="left" w:pos="393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_250013"/>
    </w:p>
    <w:p w14:paraId="4D5E13A4" w14:textId="77777777" w:rsidR="00847D42" w:rsidRDefault="00847D42" w:rsidP="00847D42"/>
    <w:p w14:paraId="2D246115" w14:textId="77777777" w:rsidR="00847D42" w:rsidRDefault="00847D42" w:rsidP="00847D42"/>
    <w:p w14:paraId="67AD28AF" w14:textId="77777777" w:rsidR="00847D42" w:rsidRDefault="00847D42" w:rsidP="00847D42"/>
    <w:p w14:paraId="78FEBB68" w14:textId="77777777" w:rsidR="00847D42" w:rsidRDefault="00847D42" w:rsidP="00847D42"/>
    <w:p w14:paraId="5F686BF5" w14:textId="77777777" w:rsidR="00847D42" w:rsidRDefault="00847D42" w:rsidP="00847D42"/>
    <w:p w14:paraId="4402747D" w14:textId="77777777" w:rsidR="00847D42" w:rsidRDefault="00847D42" w:rsidP="00847D42"/>
    <w:p w14:paraId="2D3BBB20" w14:textId="77777777" w:rsidR="00847D42" w:rsidRDefault="00847D42" w:rsidP="00847D42"/>
    <w:p w14:paraId="2D1D9764" w14:textId="77777777" w:rsidR="00847D42" w:rsidRDefault="00847D42" w:rsidP="00847D42"/>
    <w:p w14:paraId="092EA395" w14:textId="77777777" w:rsidR="00EE202F" w:rsidRDefault="00EE202F" w:rsidP="00847D42"/>
    <w:p w14:paraId="6345AEEB" w14:textId="77777777" w:rsidR="00847D42" w:rsidRDefault="00847D42" w:rsidP="00847D42"/>
    <w:p w14:paraId="0354542D" w14:textId="77777777" w:rsidR="00847D42" w:rsidRPr="00847D42" w:rsidRDefault="00847D42" w:rsidP="00847D42"/>
    <w:p w14:paraId="67624FA3" w14:textId="0148F88C" w:rsidR="00847D42" w:rsidRPr="00EE202F" w:rsidRDefault="00847D42" w:rsidP="004E1DF3">
      <w:pPr>
        <w:pStyle w:val="1"/>
        <w:tabs>
          <w:tab w:val="left" w:pos="3937"/>
        </w:tabs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Раздел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2"/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ПОЛОЖЕНИЯ</w:t>
      </w:r>
    </w:p>
    <w:p w14:paraId="35166C30" w14:textId="45F4787B" w:rsidR="00847D42" w:rsidRPr="00EE202F" w:rsidRDefault="00847D42" w:rsidP="00EE202F">
      <w:pPr>
        <w:pStyle w:val="1"/>
        <w:tabs>
          <w:tab w:val="left" w:pos="3937"/>
        </w:tabs>
        <w:ind w:left="1069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1.1.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Общая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информация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о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конкурсе</w:t>
      </w:r>
    </w:p>
    <w:p w14:paraId="384142B5" w14:textId="1541DB0A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Настоящее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Положение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условия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порядок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организации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Международного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научно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noBreakHyphen/>
        <w:t>исследовательских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студентов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магистрантов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«Экология.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Природопользование.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Климат»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(далее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—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Конкурс).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3AA8E85B" w14:textId="1ED19EDB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обучающиеся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(студенты,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всех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обучения)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учебных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заведений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иностранных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государств.</w:t>
      </w:r>
    </w:p>
    <w:p w14:paraId="7CE6B349" w14:textId="418B5830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понимается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письменная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работа,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направленная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получение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применение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знаний,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включающая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том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числе: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фундаментальные,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прикладные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поисковые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исследования,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установленными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требованиями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структуре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содержанию.</w:t>
      </w:r>
    </w:p>
    <w:p w14:paraId="3978FB9E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9BF3A" w14:textId="5FAEFE82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1.2.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Цели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задачи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6A544ECC" w14:textId="53DB937D" w:rsidR="00847D42" w:rsidRPr="00847D42" w:rsidRDefault="00847D42" w:rsidP="00847D42">
      <w:pPr>
        <w:tabs>
          <w:tab w:val="left" w:pos="15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Цель</w:t>
      </w:r>
      <w:r w:rsidR="00496DE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выявление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инициатив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магистрантов,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стимулирование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деятельности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области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рационального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изучения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процессов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изменения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климата,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также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содействие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внедрению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перспективных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разработок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практику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природоохранной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деятельности.</w:t>
      </w:r>
    </w:p>
    <w:p w14:paraId="3F5FCADD" w14:textId="45F1310B" w:rsidR="00847D42" w:rsidRPr="00847D42" w:rsidRDefault="00847D42" w:rsidP="00847D42">
      <w:pPr>
        <w:pStyle w:val="1"/>
        <w:tabs>
          <w:tab w:val="left" w:pos="156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Задачи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конкурса:</w:t>
      </w:r>
    </w:p>
    <w:p w14:paraId="58F6698F" w14:textId="2F0D6224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формирование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траектории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научной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карьеры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начинающих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исследователей;</w:t>
      </w:r>
    </w:p>
    <w:p w14:paraId="003C74A9" w14:textId="57F5CC8D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продвижение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исследований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научному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экспертному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сообществу;</w:t>
      </w:r>
    </w:p>
    <w:p w14:paraId="2A54257A" w14:textId="5462E79D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создание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междисциплинарных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связей;</w:t>
      </w:r>
    </w:p>
    <w:p w14:paraId="792E87FE" w14:textId="4D0066F9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ормирование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навыков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оформления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проектов.</w:t>
      </w:r>
    </w:p>
    <w:p w14:paraId="09241F3A" w14:textId="77777777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EA29A" w14:textId="59D3C8DF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1.3.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партнеры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740C012" w14:textId="77777777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152903" w14:textId="0E31E22A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бюджетное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«Югорский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университет»,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организатор);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Белорусский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Беларусь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соорганизатор);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Астана,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Казахстан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соорганизатор).</w:t>
      </w:r>
    </w:p>
    <w:p w14:paraId="08D333F5" w14:textId="31C9066E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обеспечивает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учреждения,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сбор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материалов,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освещает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14:paraId="297CE5A5" w14:textId="3E6253EE" w:rsidR="00847D42" w:rsidRPr="00847D42" w:rsidRDefault="00847D42" w:rsidP="00C21489">
      <w:pPr>
        <w:pStyle w:val="a7"/>
        <w:tabs>
          <w:tab w:val="left" w:pos="86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Соорганизаторы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поддержку.</w:t>
      </w:r>
    </w:p>
    <w:p w14:paraId="3782A1CA" w14:textId="1AB73CF9" w:rsidR="00847D42" w:rsidRPr="00847D42" w:rsidRDefault="00847D42" w:rsidP="00C21489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руководствуются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14:paraId="18BC1E74" w14:textId="088375F4" w:rsidR="00C21489" w:rsidRPr="00EE202F" w:rsidRDefault="00C21489" w:rsidP="00C21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Конкурс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реализуется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при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поддержке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ООО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«Салым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Петролиум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Девелопмент»,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Регионального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отделения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Русского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географического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общества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="004E1DF3" w:rsidRPr="004E1DF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EE202F">
        <w:rPr>
          <w:rFonts w:ascii="Times New Roman" w:hAnsi="Times New Roman" w:cs="Times New Roman"/>
          <w:sz w:val="28"/>
          <w:szCs w:val="28"/>
        </w:rPr>
        <w:t>—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Югре,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Службы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контролю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надзору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сфере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охраны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окружающей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среды,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объектов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животного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мира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лесных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отношений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Х</w:t>
      </w:r>
      <w:r w:rsidR="004E1DF3"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—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Югры.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59ABA" w14:textId="15255273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Партнерами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конкурса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могут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стать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физическое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юридическое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лицо,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индивидуальный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предприниматель,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готовые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оказать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организационную,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спонсорскую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реализации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партнера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обратиться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ecology.climate@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ugrasu</w:t>
      </w:r>
      <w:r w:rsidRPr="00847D42">
        <w:rPr>
          <w:rFonts w:ascii="Times New Roman" w:hAnsi="Times New Roman" w:cs="Times New Roman"/>
          <w:sz w:val="28"/>
          <w:szCs w:val="28"/>
        </w:rPr>
        <w:t>.ru.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D8AF8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904D1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A8CA9" w14:textId="29EE1348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РАЗДЕЛ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2.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3F52F4DA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837A5" w14:textId="3A36EE6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2.1.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5D6212B1" w14:textId="4C51E46A" w:rsidR="00847D42" w:rsidRPr="00847D42" w:rsidRDefault="00847D42" w:rsidP="00847D42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7D42">
        <w:rPr>
          <w:color w:val="auto"/>
          <w:sz w:val="28"/>
          <w:szCs w:val="28"/>
        </w:rPr>
        <w:t>Конкурс</w:t>
      </w:r>
      <w:r w:rsidR="00496DE5"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проводится</w:t>
      </w:r>
      <w:r w:rsidR="00496DE5"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по</w:t>
      </w:r>
      <w:r w:rsidR="00496DE5"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следующим</w:t>
      </w:r>
      <w:r w:rsidR="00496DE5"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номинациям:</w:t>
      </w:r>
    </w:p>
    <w:p w14:paraId="16740830" w14:textId="74D9678D" w:rsidR="00847D42" w:rsidRPr="00847D42" w:rsidRDefault="00847D42" w:rsidP="00EE202F">
      <w:pPr>
        <w:pStyle w:val="a7"/>
        <w:tabs>
          <w:tab w:val="left" w:pos="861"/>
          <w:tab w:val="left" w:pos="993"/>
        </w:tabs>
        <w:spacing w:after="0"/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среды;</w:t>
      </w:r>
    </w:p>
    <w:p w14:paraId="7C6AE4E3" w14:textId="0F719CBE" w:rsidR="00847D42" w:rsidRPr="00847D42" w:rsidRDefault="00847D42" w:rsidP="00EE202F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sz w:val="28"/>
          <w:szCs w:val="28"/>
        </w:rPr>
        <w:t>-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рациональное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природопользование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и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устойчивое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развитие;</w:t>
      </w:r>
    </w:p>
    <w:p w14:paraId="2BDBD54C" w14:textId="016ED111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spacing w:val="3"/>
          <w:sz w:val="28"/>
          <w:szCs w:val="28"/>
        </w:rPr>
        <w:t>-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ландшафтно-экологическое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планирование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и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оптимизация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природопользования;</w:t>
      </w:r>
    </w:p>
    <w:p w14:paraId="2B928FC4" w14:textId="31DE3B72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экологическое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картографирование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дистанционный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природопользования;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</w:p>
    <w:p w14:paraId="30A20CCC" w14:textId="2758812F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экологическая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безопасность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наилучшие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доступные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технологии;</w:t>
      </w:r>
    </w:p>
    <w:p w14:paraId="53D1C999" w14:textId="56C6DF4B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экологический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климатический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мониторинг;</w:t>
      </w:r>
    </w:p>
    <w:p w14:paraId="322FC41B" w14:textId="0D6DEB9D" w:rsidR="00847D42" w:rsidRPr="00847D42" w:rsidRDefault="00847D42" w:rsidP="00847D4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климатические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риски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адаптация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изменениям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климата;</w:t>
      </w:r>
    </w:p>
    <w:p w14:paraId="6D830B42" w14:textId="5665A6EF" w:rsidR="00847D42" w:rsidRPr="00847D42" w:rsidRDefault="00847D42" w:rsidP="00847D4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углеродное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регулирование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механизмы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декарбонизации.</w:t>
      </w:r>
    </w:p>
    <w:p w14:paraId="08AF1A8E" w14:textId="77777777" w:rsidR="00C21489" w:rsidRDefault="00C21489" w:rsidP="00847D42">
      <w:pPr>
        <w:pStyle w:val="ae"/>
        <w:spacing w:before="0"/>
        <w:ind w:firstLine="709"/>
        <w:jc w:val="both"/>
        <w:rPr>
          <w:b/>
          <w:sz w:val="28"/>
          <w:szCs w:val="28"/>
        </w:rPr>
      </w:pPr>
    </w:p>
    <w:p w14:paraId="586204A7" w14:textId="523B5841" w:rsidR="00847D42" w:rsidRPr="00847D42" w:rsidRDefault="00847D42" w:rsidP="00847D42">
      <w:pPr>
        <w:pStyle w:val="ae"/>
        <w:spacing w:before="0"/>
        <w:ind w:firstLine="709"/>
        <w:jc w:val="both"/>
        <w:rPr>
          <w:b/>
          <w:sz w:val="28"/>
          <w:szCs w:val="28"/>
        </w:rPr>
      </w:pPr>
      <w:r w:rsidRPr="00847D42">
        <w:rPr>
          <w:b/>
          <w:sz w:val="28"/>
          <w:szCs w:val="28"/>
        </w:rPr>
        <w:t>2.2.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Требования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конкурсным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научно-исследовательским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проектам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и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участникам</w:t>
      </w:r>
    </w:p>
    <w:p w14:paraId="43595628" w14:textId="77777777" w:rsidR="00847D42" w:rsidRPr="00847D42" w:rsidRDefault="00847D42" w:rsidP="00847D42">
      <w:pPr>
        <w:pStyle w:val="ae"/>
        <w:spacing w:before="0"/>
        <w:ind w:firstLine="709"/>
        <w:jc w:val="both"/>
        <w:rPr>
          <w:bCs/>
          <w:sz w:val="28"/>
          <w:szCs w:val="28"/>
        </w:rPr>
      </w:pPr>
    </w:p>
    <w:p w14:paraId="554B0E0D" w14:textId="3E1EB04F" w:rsidR="00847D42" w:rsidRPr="00847D42" w:rsidRDefault="00847D42" w:rsidP="00847D42">
      <w:pPr>
        <w:pStyle w:val="ae"/>
        <w:spacing w:before="0"/>
        <w:ind w:firstLine="709"/>
        <w:jc w:val="both"/>
        <w:rPr>
          <w:bCs/>
          <w:sz w:val="28"/>
          <w:szCs w:val="28"/>
        </w:rPr>
      </w:pPr>
      <w:r w:rsidRPr="00847D42">
        <w:rPr>
          <w:bCs/>
          <w:sz w:val="28"/>
          <w:szCs w:val="28"/>
        </w:rPr>
        <w:t>К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участию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в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Конкурсе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принимаются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оригинальные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исследования,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написанные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самостоятельно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одним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автором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или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авторским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коллективом.</w:t>
      </w:r>
      <w:r w:rsidR="00496DE5">
        <w:rPr>
          <w:bCs/>
          <w:sz w:val="28"/>
          <w:szCs w:val="28"/>
        </w:rPr>
        <w:t xml:space="preserve">  </w:t>
      </w:r>
    </w:p>
    <w:p w14:paraId="3B66FA8A" w14:textId="1DD41BC3" w:rsidR="00847D42" w:rsidRPr="00847D42" w:rsidRDefault="00847D42" w:rsidP="00847D42">
      <w:pPr>
        <w:tabs>
          <w:tab w:val="left" w:pos="861"/>
        </w:tabs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Конкурс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проводится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русском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языке.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 w:rsidR="00496D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осуществляется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заочном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формате.</w:t>
      </w:r>
      <w:r w:rsidR="00496DE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78A65699" w14:textId="38E7B6DA" w:rsidR="00847D42" w:rsidRPr="00847D42" w:rsidRDefault="00847D42" w:rsidP="00847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Сроки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адрес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приема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конкурсных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работ: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обязательные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принимаются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.ru</w:t>
        </w:r>
      </w:hyperlink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18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20551CF3" w14:textId="704CB841" w:rsidR="00847D42" w:rsidRPr="00847D42" w:rsidRDefault="00847D42" w:rsidP="00847D4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теме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отметить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ФИО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наименование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номинации.</w:t>
      </w:r>
    </w:p>
    <w:p w14:paraId="7C44695F" w14:textId="05847220" w:rsidR="00847D42" w:rsidRPr="00847D42" w:rsidRDefault="00847D42" w:rsidP="00847D42">
      <w:pPr>
        <w:pStyle w:val="a7"/>
        <w:tabs>
          <w:tab w:val="left" w:pos="86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быть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приложены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следующие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отдельных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файлов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письму: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678B4C35" w14:textId="7AF39D19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65F78044" w14:textId="423E0DDB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Заявка.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47D42">
        <w:rPr>
          <w:rFonts w:ascii="Times New Roman" w:hAnsi="Times New Roman" w:cs="Times New Roman"/>
          <w:sz w:val="28"/>
          <w:szCs w:val="28"/>
        </w:rPr>
        <w:t>.,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1)</w:t>
      </w:r>
    </w:p>
    <w:p w14:paraId="6300A9EF" w14:textId="57EAA6B9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2).</w:t>
      </w:r>
    </w:p>
    <w:p w14:paraId="2B8431FB" w14:textId="4FAC4BA3" w:rsidR="00847D42" w:rsidRPr="00847D42" w:rsidRDefault="00847D42" w:rsidP="00847D42">
      <w:pPr>
        <w:tabs>
          <w:tab w:val="left" w:pos="993"/>
          <w:tab w:val="left" w:pos="1276"/>
          <w:tab w:val="left" w:pos="1418"/>
          <w:tab w:val="left" w:pos="22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стнику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подписать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7E4334" w14:textId="6699890F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Антиплагиат.</w:t>
      </w:r>
    </w:p>
    <w:p w14:paraId="4BE4CD46" w14:textId="3D0D8348" w:rsidR="00847D42" w:rsidRPr="00847D42" w:rsidRDefault="00847D42" w:rsidP="00847D42">
      <w:pPr>
        <w:pStyle w:val="a7"/>
        <w:tabs>
          <w:tab w:val="left" w:pos="993"/>
          <w:tab w:val="left" w:pos="1276"/>
          <w:tab w:val="left" w:pos="1418"/>
          <w:tab w:val="left" w:pos="22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Оригинальность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текста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самостоятельно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скриншота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бесплатной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версии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отчета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сервиса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«Антиплагиат»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</w:t>
      </w:r>
      <w:hyperlink r:id="rId17">
        <w:r w:rsidRPr="00847D4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https://www.antiplagiat.ru</w:t>
        </w:r>
      </w:hyperlink>
      <w:r w:rsidRPr="00847D42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505469">
        <w:rPr>
          <w:rFonts w:ascii="Times New Roman" w:hAnsi="Times New Roman" w:cs="Times New Roman"/>
          <w:spacing w:val="-2"/>
          <w:sz w:val="28"/>
          <w:szCs w:val="28"/>
        </w:rPr>
        <w:t>, либо на аналогичных национальных платформах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Оригинальность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менее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60%.</w:t>
      </w:r>
    </w:p>
    <w:p w14:paraId="23A3D6CA" w14:textId="778731F4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142"/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right="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обучающегося.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F0089" w14:textId="47AA4135" w:rsidR="00847D42" w:rsidRPr="00847D42" w:rsidRDefault="00847D42" w:rsidP="00847D42">
      <w:pPr>
        <w:tabs>
          <w:tab w:val="left" w:pos="142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предоставляют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сканированную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копию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действующего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2025/26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академический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студенческого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билета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справку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образования,</w:t>
      </w:r>
      <w:r w:rsidR="00496DE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оформленную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бланке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исходящим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регистрационным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номером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датой,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подписью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ответственного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печатью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47698" w14:textId="1F5CA53B" w:rsidR="00847D42" w:rsidRPr="00847D42" w:rsidRDefault="00847D42" w:rsidP="00847D42">
      <w:pPr>
        <w:tabs>
          <w:tab w:val="left" w:pos="861"/>
          <w:tab w:val="left" w:pos="8789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Поданные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проходят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предварительную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модерацию,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ходе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проверяется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корректность,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комплектность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прилагаемых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64B36" w14:textId="75CAD357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lastRenderedPageBreak/>
        <w:t>Участник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несёт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полную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ответственность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полноту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корректность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представляемого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пакета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документов.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Заявки,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содержащие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неполный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комплект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или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некорректно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оформленные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документы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согласно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требованиям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Положения,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автоматически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отклоняются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дальнейшего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участия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Конкурсе.</w:t>
      </w:r>
    </w:p>
    <w:p w14:paraId="57A00D9D" w14:textId="291D4077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Экспертиза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проектов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осуществляется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с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18.05.2026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01.06.2026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Объявление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награждение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победителей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,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участников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Конкурса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  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10.06.2026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</w:p>
    <w:p w14:paraId="32372650" w14:textId="77777777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7C12848" w14:textId="77777777" w:rsidR="00EE202F" w:rsidRDefault="00EE202F" w:rsidP="00EE202F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="00B44D3F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B44D3F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47D42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Оформление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47D42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проекта.</w:t>
      </w:r>
    </w:p>
    <w:p w14:paraId="20FAE79A" w14:textId="404164B4" w:rsidR="00847D42" w:rsidRPr="00EE202F" w:rsidRDefault="00847D42" w:rsidP="00EE202F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z w:val="28"/>
          <w:szCs w:val="28"/>
        </w:rPr>
        <w:t>Титульный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лист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оформляется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  <w:r w:rsidR="00EE202F">
        <w:rPr>
          <w:rFonts w:ascii="Times New Roman" w:hAnsi="Times New Roman" w:cs="Times New Roman"/>
          <w:color w:val="auto"/>
          <w:sz w:val="28"/>
          <w:szCs w:val="28"/>
        </w:rPr>
        <w:t xml:space="preserve"> 3.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используются: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Times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New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Roman;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азмер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кегля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(в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таблицах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10);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выравнивание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ширине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м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ежстрочный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интервал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строки;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бзацный</w:t>
      </w:r>
      <w:r w:rsidR="00496DE5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отступ: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1,25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оля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страницы: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верхнее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нижнее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левое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правое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олужирный</w:t>
      </w:r>
      <w:r w:rsidR="00496DE5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заголовков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разделов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подразделов;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пронумерованы.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Проект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представлена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формате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pdf.</w:t>
      </w:r>
    </w:p>
    <w:p w14:paraId="5493BEA2" w14:textId="2B4CFB89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Список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литературы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использованных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источников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(включая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картографический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электронные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ресурсы,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фондовые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материалы,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архивные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документы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пр.)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оформляется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соответствии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действующими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общепризнанными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нормами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библиографического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описания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страны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участника;</w:t>
      </w:r>
    </w:p>
    <w:p w14:paraId="430535D4" w14:textId="39714DFC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(таблицы,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картографический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др.)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нумеруются;</w:t>
      </w:r>
    </w:p>
    <w:p w14:paraId="39EECBD9" w14:textId="588979FB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ограничен.</w:t>
      </w:r>
    </w:p>
    <w:p w14:paraId="190F28C3" w14:textId="2D191A24" w:rsidR="00847D42" w:rsidRPr="00847D42" w:rsidRDefault="00847D42" w:rsidP="00847D4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отражены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структурные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элементы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(части),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принадлежат: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титульный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лист;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аннотация;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оглавление;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введение;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часть,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подразделенная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разделы,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пункты),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приводят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обзор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изученности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проблемы,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объекта,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методологии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материалов,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сущность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научные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заключение;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использованных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источников;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публикаций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автора/авторов,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акты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прочее.</w:t>
      </w:r>
    </w:p>
    <w:p w14:paraId="759B8E03" w14:textId="099FE94C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Подачей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что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ознакомился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полностью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согласен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14:paraId="6BA40CBD" w14:textId="3E181FE1" w:rsidR="00847D42" w:rsidRPr="00847D42" w:rsidRDefault="00847D42" w:rsidP="00847D42">
      <w:pPr>
        <w:pStyle w:val="a7"/>
        <w:tabs>
          <w:tab w:val="left" w:pos="861"/>
        </w:tabs>
        <w:ind w:left="0" w:right="3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Направленный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используется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только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экспертизы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заявок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целью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призеров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14:paraId="0F898E0C" w14:textId="03580407" w:rsidR="00847D42" w:rsidRPr="00847D42" w:rsidRDefault="00847D42" w:rsidP="00847D42">
      <w:pPr>
        <w:pStyle w:val="a7"/>
        <w:tabs>
          <w:tab w:val="left" w:pos="861"/>
        </w:tabs>
        <w:ind w:left="0" w:right="3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Обязательным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условием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является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принятие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распространение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указанных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законом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27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июля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2006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№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152-ФЗ).</w:t>
      </w:r>
    </w:p>
    <w:p w14:paraId="2B1B1EAE" w14:textId="0FC6BF10" w:rsidR="00847D42" w:rsidRPr="00847D42" w:rsidRDefault="00847D42" w:rsidP="00847D42">
      <w:pPr>
        <w:pStyle w:val="a7"/>
        <w:tabs>
          <w:tab w:val="left" w:pos="861"/>
        </w:tabs>
        <w:ind w:left="0" w:right="303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67EFE" w14:textId="77777777" w:rsidR="00847D42" w:rsidRPr="00847D42" w:rsidRDefault="00847D42" w:rsidP="00847D42">
      <w:pPr>
        <w:pStyle w:val="ae"/>
        <w:spacing w:before="0"/>
        <w:ind w:firstLine="709"/>
        <w:jc w:val="both"/>
        <w:rPr>
          <w:sz w:val="28"/>
          <w:szCs w:val="28"/>
        </w:rPr>
      </w:pPr>
    </w:p>
    <w:p w14:paraId="6352D0B4" w14:textId="254F7DF8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РАЗДЕЛ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3.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КОНКУРСА,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7B1D8219" w14:textId="77777777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614EAD3" w14:textId="136B0479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3.1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0FBE1709" w14:textId="1BF7B2AE" w:rsidR="00847D42" w:rsidRPr="00847D42" w:rsidRDefault="00847D42" w:rsidP="00EE202F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жюри,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состав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входят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профильные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специалисты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47D42">
        <w:rPr>
          <w:rFonts w:ascii="Times New Roman" w:hAnsi="Times New Roman" w:cs="Times New Roman"/>
          <w:sz w:val="28"/>
          <w:szCs w:val="28"/>
        </w:rPr>
        <w:t>оорганизаторов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505469">
        <w:rPr>
          <w:rFonts w:ascii="Times New Roman" w:hAnsi="Times New Roman" w:cs="Times New Roman"/>
          <w:sz w:val="28"/>
          <w:szCs w:val="28"/>
        </w:rPr>
        <w:t>, партнеров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0A867EAD" w14:textId="77777777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B6747C" w14:textId="0B9749BC" w:rsidR="00847D42" w:rsidRPr="00847D42" w:rsidRDefault="00847D42" w:rsidP="00847D4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3.2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737F5860" w14:textId="537050AF" w:rsidR="00847D42" w:rsidRPr="00847D42" w:rsidRDefault="00847D42" w:rsidP="00847D42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представленные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14:paraId="776E498B" w14:textId="53412DE2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актуальность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значимость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темы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14:paraId="5D083E46" w14:textId="425F6981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корректность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объекта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предмета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адекватность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выбранных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поставленным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целям;</w:t>
      </w:r>
    </w:p>
    <w:p w14:paraId="2049E91C" w14:textId="626E9A91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логичность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постановки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целей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задач,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взаимосвязь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ожидаемыми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результатами;</w:t>
      </w:r>
    </w:p>
    <w:p w14:paraId="4E809D4E" w14:textId="01F21C2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новизна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оригинальность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подходов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или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решений,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предложенных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Проекте;</w:t>
      </w:r>
    </w:p>
    <w:p w14:paraId="371F93C6" w14:textId="45FF7619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методологическая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обоснованность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достоверность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полученных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репрезентативность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данных;</w:t>
      </w:r>
    </w:p>
    <w:p w14:paraId="5174F5FC" w14:textId="146700B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степень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личного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вклада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автора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интерпретацию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результатов;</w:t>
      </w:r>
    </w:p>
    <w:p w14:paraId="0F0DA356" w14:textId="3B6E674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потенциал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практического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применения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14:paraId="193FC51B" w14:textId="720C2D05" w:rsidR="00847D42" w:rsidRPr="00847D42" w:rsidRDefault="00847D42" w:rsidP="00847D42">
      <w:pPr>
        <w:pStyle w:val="a7"/>
        <w:tabs>
          <w:tab w:val="left" w:pos="993"/>
        </w:tabs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качество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представления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(структура,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логика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изложения,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ссылок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библиографии).</w:t>
      </w:r>
    </w:p>
    <w:p w14:paraId="3E794C63" w14:textId="3A057BDC" w:rsidR="00847D42" w:rsidRPr="00847D42" w:rsidRDefault="00847D42" w:rsidP="00847D42">
      <w:pPr>
        <w:pStyle w:val="a7"/>
        <w:ind w:left="0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Экспертное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жюри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победителей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балльной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оценки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отдельно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номинации.</w:t>
      </w:r>
    </w:p>
    <w:p w14:paraId="4E7458EA" w14:textId="77777777" w:rsidR="00847D42" w:rsidRPr="00847D42" w:rsidRDefault="00847D42" w:rsidP="00847D42">
      <w:pPr>
        <w:pStyle w:val="a7"/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6083F8E0" w14:textId="2CF02292" w:rsidR="00847D42" w:rsidRPr="00847D42" w:rsidRDefault="00847D42" w:rsidP="00847D4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3.3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итогов,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победителей</w:t>
      </w:r>
    </w:p>
    <w:p w14:paraId="41EF8A7B" w14:textId="77777777" w:rsidR="00847D42" w:rsidRPr="00847D42" w:rsidRDefault="00847D42" w:rsidP="00847D42">
      <w:pPr>
        <w:pStyle w:val="a7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07A1C" w14:textId="251CFBA7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работу-победителя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(диплом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степени)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работы-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лауреаты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подсчету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14:paraId="30794D74" w14:textId="53531441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равном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голос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решающим.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Итоги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оформляются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протоколами.</w:t>
      </w:r>
    </w:p>
    <w:p w14:paraId="389D2758" w14:textId="4F0CEDC1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Итоги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доводятся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сведения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публикации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результатов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Соорганизаторов.</w:t>
      </w:r>
    </w:p>
    <w:p w14:paraId="7FFB2A64" w14:textId="774A4BD2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Победители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(работы-лауреатов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III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степени)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получают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диплом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тезисов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изданиях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Соорганизаторов.</w:t>
      </w:r>
    </w:p>
    <w:p w14:paraId="61962CD8" w14:textId="63F4C6CA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качестве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стажировка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одно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(без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покрытия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расходов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проезд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проживание).</w:t>
      </w:r>
    </w:p>
    <w:p w14:paraId="594357AC" w14:textId="752EE27B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Сертификаты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выдаются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предоставившим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пакет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Конкурсе.</w:t>
      </w:r>
    </w:p>
    <w:p w14:paraId="07874F55" w14:textId="77777777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FB2E4B" w14:textId="77777777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2BD8D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C2AE25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3AC20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D337CBD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B4516A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8212A0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D1172CB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16DBA86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9998C4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2A78BB0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0A6972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200D60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0AB6114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A51B3AC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579DA08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E594F2C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535C9B4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FF04120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CD75840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5956936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BAF4F0E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EE4B06A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D83BFF1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5AEA2D2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7A935D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</w:p>
    <w:p w14:paraId="11846EDA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09D559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EE89A9B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C7FFA9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4BE0564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8E1BB8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6E4CB1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2510EE6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AB54E97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894EA2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52D3A5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3244EAF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2EB6E0F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CEA112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AA13853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5FA873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7232D1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B869855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58EFD2C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9936A6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766077F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3E8795F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884EDC1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EA1E074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49BD44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0F19BA8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07DD58E" w14:textId="59BD1F0F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1</w:t>
      </w:r>
    </w:p>
    <w:p w14:paraId="0676953C" w14:textId="77777777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47E0D0" w14:textId="67F28295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Югорский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884002" w14:textId="60A573CD" w:rsidR="00847D42" w:rsidRPr="00847D42" w:rsidRDefault="00496DE5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0C929F" w14:textId="55453650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Ханты-Мансийский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628011</w:t>
      </w:r>
    </w:p>
    <w:p w14:paraId="5161CE61" w14:textId="77777777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37394E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</w:p>
    <w:p w14:paraId="519E258C" w14:textId="0C85ECB9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B135F40" w14:textId="117D39B4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7139E999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5C37A22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7314564" w14:textId="1488B0AA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83FDB67" w14:textId="7D098B46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Имя_______________________________________________________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D0E299" w14:textId="5C86A287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Отчество___________________________________________________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91DBCD" w14:textId="4B1507C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образования_____________________________________</w:t>
      </w:r>
    </w:p>
    <w:p w14:paraId="32AA279B" w14:textId="77777777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Бакалавр/магистр____________________________________________</w:t>
      </w:r>
    </w:p>
    <w:p w14:paraId="44BE40F2" w14:textId="0D60C22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CE635F" w14:textId="67C02DB8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почты_____________________________________</w:t>
      </w:r>
    </w:p>
    <w:p w14:paraId="75C71D15" w14:textId="737B08C1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конкурса: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</w:t>
      </w:r>
    </w:p>
    <w:p w14:paraId="72B3AC35" w14:textId="279B5EAE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проекта_______________________________________</w:t>
      </w:r>
    </w:p>
    <w:p w14:paraId="71E25793" w14:textId="50407381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(Ф.И.О.)_______________________________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469904" w14:textId="247CCE59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Ученая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(если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имеются)_________________________</w:t>
      </w:r>
    </w:p>
    <w:p w14:paraId="1668F69D" w14:textId="0433765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должность____________________________________</w:t>
      </w:r>
    </w:p>
    <w:p w14:paraId="53C99570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3A8CAC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336DF1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0D66A8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280608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7C65CA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59E8CC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E41DD0" w14:textId="113B2B2E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7D42">
        <w:rPr>
          <w:rFonts w:ascii="Times New Roman" w:hAnsi="Times New Roman" w:cs="Times New Roman"/>
          <w:b/>
        </w:rPr>
        <w:lastRenderedPageBreak/>
        <w:t>Приложение</w:t>
      </w:r>
      <w:r w:rsidR="00496DE5">
        <w:rPr>
          <w:rFonts w:ascii="Times New Roman" w:hAnsi="Times New Roman" w:cs="Times New Roman"/>
          <w:b/>
        </w:rPr>
        <w:t xml:space="preserve"> </w:t>
      </w:r>
      <w:r w:rsidRPr="00847D42">
        <w:rPr>
          <w:rFonts w:ascii="Times New Roman" w:hAnsi="Times New Roman" w:cs="Times New Roman"/>
          <w:b/>
        </w:rPr>
        <w:t>2</w:t>
      </w:r>
    </w:p>
    <w:p w14:paraId="66588C27" w14:textId="23A4186D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Ректору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ФГБОУ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</w:t>
      </w:r>
    </w:p>
    <w:p w14:paraId="6E059AF8" w14:textId="359E2384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«Югорский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</w:p>
    <w:p w14:paraId="6816FE06" w14:textId="431D3EBB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Р.В.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Кучину</w:t>
      </w:r>
    </w:p>
    <w:p w14:paraId="551C159A" w14:textId="7FBC5D35" w:rsidR="00847D42" w:rsidRPr="00847D42" w:rsidRDefault="00496DE5" w:rsidP="00847D42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847D42" w:rsidRPr="00847D42">
        <w:rPr>
          <w:rFonts w:ascii="Times New Roman" w:hAnsi="Times New Roman" w:cs="Times New Roman"/>
          <w:lang w:eastAsia="ru-RU"/>
        </w:rPr>
        <w:t>от</w:t>
      </w:r>
      <w:r>
        <w:rPr>
          <w:rFonts w:ascii="Times New Roman" w:hAnsi="Times New Roman" w:cs="Times New Roman"/>
          <w:lang w:eastAsia="ru-RU"/>
        </w:rPr>
        <w:t xml:space="preserve"> </w:t>
      </w:r>
      <w:r w:rsidR="00847D42" w:rsidRPr="00847D42">
        <w:rPr>
          <w:rFonts w:ascii="Times New Roman" w:hAnsi="Times New Roman" w:cs="Times New Roman"/>
          <w:lang w:eastAsia="ru-RU"/>
        </w:rPr>
        <w:t>___________________________________</w:t>
      </w:r>
    </w:p>
    <w:p w14:paraId="3175A497" w14:textId="77777777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СОГЛАСИЕ</w:t>
      </w:r>
    </w:p>
    <w:p w14:paraId="09380110" w14:textId="28245526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участника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данных,</w:t>
      </w:r>
      <w:r w:rsidR="00496DE5">
        <w:rPr>
          <w:rFonts w:ascii="Times New Roman" w:hAnsi="Times New Roman" w:cs="Times New Roman"/>
        </w:rPr>
        <w:t xml:space="preserve"> </w:t>
      </w:r>
    </w:p>
    <w:p w14:paraId="448D6BE0" w14:textId="65A98348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разрешенных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для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распространения</w:t>
      </w:r>
      <w:r w:rsidR="00496DE5">
        <w:rPr>
          <w:rFonts w:ascii="Times New Roman" w:hAnsi="Times New Roman" w:cs="Times New Roman"/>
        </w:rPr>
        <w:t xml:space="preserve"> </w:t>
      </w:r>
    </w:p>
    <w:p w14:paraId="00703889" w14:textId="2147D3CD" w:rsidR="00847D42" w:rsidRPr="00847D42" w:rsidRDefault="00496DE5" w:rsidP="00847D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847D42" w:rsidRPr="00847D42">
        <w:rPr>
          <w:rFonts w:ascii="Times New Roman" w:eastAsia="Calibri" w:hAnsi="Times New Roman" w:cs="Times New Roman"/>
        </w:rPr>
        <w:t>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___________________________________________________________________________,</w:t>
      </w:r>
    </w:p>
    <w:p w14:paraId="6C35902C" w14:textId="0AE2BF06" w:rsidR="00847D42" w:rsidRPr="00847D42" w:rsidRDefault="00496DE5" w:rsidP="00847D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</w:t>
      </w:r>
      <w:r w:rsidR="00847D42" w:rsidRPr="00847D42">
        <w:rPr>
          <w:rFonts w:ascii="Times New Roman" w:eastAsia="Calibri" w:hAnsi="Times New Roman" w:cs="Times New Roman"/>
        </w:rPr>
        <w:t>(фамилия,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имя,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отчество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(последнее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при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наличии)</w:t>
      </w:r>
    </w:p>
    <w:p w14:paraId="5DE8CEDC" w14:textId="52917D32" w:rsidR="00847D42" w:rsidRPr="00847D42" w:rsidRDefault="00847D42" w:rsidP="00847D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(далее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Субъект)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соответствии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Федеральным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N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152-ФЗ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выражаю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бюджетному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высшего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«Югорский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(далее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-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юридический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адрес: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628012,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ХМАО-Югра,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ул.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Чехова,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д.16,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подтверждаю,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давая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такое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действую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своей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воле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интересах.</w:t>
      </w:r>
    </w:p>
    <w:p w14:paraId="4754C26F" w14:textId="01F51E94" w:rsidR="00847D42" w:rsidRPr="00847D42" w:rsidRDefault="00847D42" w:rsidP="00847D42">
      <w:pPr>
        <w:spacing w:after="0" w:line="240" w:lineRule="auto"/>
        <w:ind w:right="14"/>
        <w:jc w:val="both"/>
        <w:rPr>
          <w:rFonts w:ascii="Times New Roman" w:hAnsi="Times New Roman" w:cs="Times New Roman"/>
          <w:spacing w:val="-2"/>
        </w:rPr>
      </w:pPr>
      <w:r w:rsidRPr="00847D42">
        <w:rPr>
          <w:rFonts w:ascii="Times New Roman" w:hAnsi="Times New Roman" w:cs="Times New Roman"/>
          <w:lang w:eastAsia="ru-RU"/>
        </w:rPr>
        <w:t>1.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дается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целью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идентификации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личности,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документирования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факта,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этапов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участия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</w:t>
      </w:r>
      <w:r w:rsidRPr="00847D42">
        <w:rPr>
          <w:rFonts w:ascii="Times New Roman" w:hAnsi="Times New Roman" w:cs="Times New Roman"/>
        </w:rPr>
        <w:t>еждународном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научно-</w:t>
      </w:r>
      <w:r w:rsidRPr="00847D42">
        <w:rPr>
          <w:rFonts w:ascii="Times New Roman" w:hAnsi="Times New Roman" w:cs="Times New Roman"/>
          <w:spacing w:val="-2"/>
        </w:rPr>
        <w:t>исследовательских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проектов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студентов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и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магистрантов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«Экология.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Природопользование.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Климат»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как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автоматизированных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без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автоматизации.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19B40779" w14:textId="2AC62538" w:rsidR="00847D42" w:rsidRPr="00847D42" w:rsidRDefault="00847D42" w:rsidP="00847D42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информирован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том,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2A8F7D0F" w14:textId="2B7D73CE" w:rsidR="00847D42" w:rsidRPr="00847D42" w:rsidRDefault="00847D42" w:rsidP="00847D42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2.1.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обучающегося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понимается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следующая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5DBD6298" w14:textId="4F5DAA26" w:rsidR="00847D42" w:rsidRPr="00847D42" w:rsidRDefault="00847D42" w:rsidP="00847D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</w:rPr>
        <w:t>фамилия,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имя,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отчество</w:t>
      </w:r>
      <w:r w:rsidRPr="00847D42">
        <w:rPr>
          <w:rFonts w:ascii="Times New Roman" w:hAnsi="Times New Roman" w:cs="Times New Roman"/>
          <w:lang w:eastAsia="ru-RU"/>
        </w:rPr>
        <w:t>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</w:rPr>
        <w:t>сведения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гражданстве;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личный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номер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телефона,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электронная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почта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(либо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вид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связи);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сведения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(наименование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окончания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наименование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реквизиты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квалификация,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специальность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направление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подготовки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т.п.);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научных,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культурных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спортивных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др;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содержащиеся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прочих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процессе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конкурсной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целей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обработки.</w:t>
      </w:r>
    </w:p>
    <w:p w14:paraId="457C3942" w14:textId="6AC8026A" w:rsidR="00847D42" w:rsidRPr="00847D42" w:rsidRDefault="00847D42" w:rsidP="00847D4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2.2.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понимаются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(операции)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выполнения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№152-ФЗ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именно: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сбор,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запись,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систематизация,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хранение,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накопление,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уточнение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(обновление,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изменение),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извлечение,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передачу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(предоставление,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доступ),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обезличивание,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блокирование,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удаление,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уничтожение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49AD833A" w14:textId="4D708C05" w:rsidR="00847D42" w:rsidRPr="00847D42" w:rsidRDefault="00847D42" w:rsidP="00847D4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согласен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(а)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тем,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указанные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2.1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настоящего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могут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быть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переданы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документальной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электронной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форме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различные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власти,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третьим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лицам,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требует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законодательство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автономного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округа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Югры,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местного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самоуправления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исполнения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обязательств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договоров,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также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научной,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организационной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финансово-экономической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случаях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установленных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актами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Федерации.</w:t>
      </w:r>
    </w:p>
    <w:p w14:paraId="20901147" w14:textId="2E687187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3.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письменному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запросу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имеет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получение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касающейся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данных.</w:t>
      </w:r>
    </w:p>
    <w:p w14:paraId="51F39607" w14:textId="129E1DF5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4.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поступлении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прекращении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действия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случае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отчисления)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подлежат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уничтожению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10-дневный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(кроме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сведений,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которых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обусловлено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требованиями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Федерации).</w:t>
      </w:r>
    </w:p>
    <w:p w14:paraId="08CF5E17" w14:textId="5E04D26F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lastRenderedPageBreak/>
        <w:t>5.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ознакомление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Положением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защите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bCs/>
        </w:rPr>
        <w:t>федеральном</w:t>
      </w:r>
      <w:r w:rsidR="00496DE5">
        <w:rPr>
          <w:rFonts w:ascii="Times New Roman" w:hAnsi="Times New Roman" w:cs="Times New Roman"/>
          <w:bCs/>
        </w:rPr>
        <w:t xml:space="preserve"> </w:t>
      </w:r>
      <w:r w:rsidRPr="00847D42">
        <w:rPr>
          <w:rFonts w:ascii="Times New Roman" w:hAnsi="Times New Roman" w:cs="Times New Roman"/>
        </w:rPr>
        <w:t>государственном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бюджетном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образовательном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учреждении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высшего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«Югорский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государственный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университет».</w:t>
      </w:r>
    </w:p>
    <w:p w14:paraId="16596024" w14:textId="281C182E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6.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(а)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том,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конфиденциальность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соблюдается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рамках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исполнения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</w:p>
    <w:p w14:paraId="7DC9F900" w14:textId="183A5613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7.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дается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период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истечения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сроков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соответствующей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или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документов,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содержащих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указанную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информацию,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определяемых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отозвать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свое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основании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заявления.</w:t>
      </w:r>
      <w:r w:rsidR="00496DE5">
        <w:rPr>
          <w:rFonts w:ascii="Times New Roman" w:hAnsi="Times New Roman" w:cs="Times New Roman"/>
        </w:rPr>
        <w:t xml:space="preserve"> </w:t>
      </w:r>
    </w:p>
    <w:p w14:paraId="4862707B" w14:textId="58071B6F" w:rsidR="00847D42" w:rsidRPr="00847D42" w:rsidRDefault="00847D42" w:rsidP="00847D4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«___»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_______________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20</w:t>
      </w:r>
      <w:r w:rsidR="00496DE5">
        <w:rPr>
          <w:rFonts w:ascii="Times New Roman" w:hAnsi="Times New Roman" w:cs="Times New Roman"/>
          <w:lang w:eastAsia="ru-RU"/>
        </w:rPr>
        <w:t xml:space="preserve">   </w:t>
      </w:r>
      <w:r w:rsidRPr="00847D42">
        <w:rPr>
          <w:rFonts w:ascii="Times New Roman" w:hAnsi="Times New Roman" w:cs="Times New Roman"/>
          <w:lang w:eastAsia="ru-RU"/>
        </w:rPr>
        <w:t>г.</w:t>
      </w:r>
      <w:r w:rsidR="00496DE5">
        <w:rPr>
          <w:rFonts w:ascii="Times New Roman" w:hAnsi="Times New Roman" w:cs="Times New Roman"/>
          <w:lang w:eastAsia="ru-RU"/>
        </w:rPr>
        <w:t xml:space="preserve">                                                       </w:t>
      </w:r>
      <w:r w:rsidRPr="00847D42">
        <w:rPr>
          <w:rFonts w:ascii="Times New Roman" w:hAnsi="Times New Roman" w:cs="Times New Roman"/>
          <w:lang w:eastAsia="ru-RU"/>
        </w:rPr>
        <w:t>______________________</w:t>
      </w:r>
      <w:r w:rsidR="00496DE5">
        <w:rPr>
          <w:rFonts w:ascii="Times New Roman" w:hAnsi="Times New Roman" w:cs="Times New Roman"/>
          <w:lang w:eastAsia="ru-RU"/>
        </w:rPr>
        <w:t xml:space="preserve">     </w:t>
      </w:r>
      <w:r w:rsidRPr="00847D42">
        <w:rPr>
          <w:rFonts w:ascii="Times New Roman" w:hAnsi="Times New Roman" w:cs="Times New Roman"/>
          <w:lang w:eastAsia="ru-RU"/>
        </w:rPr>
        <w:t>_____________________</w:t>
      </w:r>
    </w:p>
    <w:p w14:paraId="038205B7" w14:textId="0BECFA4A" w:rsidR="00847D42" w:rsidRPr="00847D42" w:rsidRDefault="00496DE5" w:rsidP="00847D42">
      <w:pPr>
        <w:ind w:left="3824" w:firstLine="424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(Подпись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Субъекта)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(ФИО)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14:paraId="2E21E797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  <w:sectPr w:rsidR="00847D42" w:rsidRPr="00847D42" w:rsidSect="004E1DF3">
          <w:footerReference w:type="default" r:id="rId18"/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</w:p>
    <w:p w14:paraId="65BE68D7" w14:textId="51DEC81F" w:rsidR="00847D42" w:rsidRPr="00847D42" w:rsidRDefault="00847D42" w:rsidP="00847D42">
      <w:pPr>
        <w:adjustRightInd w:val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54C8E9E7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C22F0A" w14:textId="30218689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Шаблон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оформления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титульного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листа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14:paraId="46937098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534885" w14:textId="2BC4B4A7" w:rsidR="00847D42" w:rsidRPr="00847D42" w:rsidRDefault="00505469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</w:p>
    <w:p w14:paraId="1311CCDE" w14:textId="66519CCD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ФАКУЛЬТЕТ/СТРУКТУРНОЕ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ПОДРАЗДЕЛЕНИЕ</w:t>
      </w:r>
    </w:p>
    <w:p w14:paraId="2CED1D1E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2D1C8" w14:textId="6FD096E4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</w:p>
    <w:p w14:paraId="78B69CE0" w14:textId="6F493FD0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</w:p>
    <w:p w14:paraId="10AD388F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D3A63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5B98F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ТЕМА</w:t>
      </w:r>
    </w:p>
    <w:p w14:paraId="5FAC9BBB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DF4DA4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0762D" w14:textId="4B2B161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ванов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Иван,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курса</w:t>
      </w:r>
    </w:p>
    <w:p w14:paraId="2A425FA3" w14:textId="223A2CCF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14:paraId="4F5BA809" w14:textId="5568B3F9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14:paraId="0A4A477A" w14:textId="7777777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4BD81" w14:textId="7777777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6E1D1" w14:textId="13C48EEB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Ольга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Петровна,</w:t>
      </w:r>
    </w:p>
    <w:p w14:paraId="3011F49B" w14:textId="6D8CAD43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канд.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геогр.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наук,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14:paraId="3BE1A484" w14:textId="65A3CCC3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14:paraId="08AB6F39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F8C5C" w14:textId="29CD70B3" w:rsidR="00847D42" w:rsidRDefault="00847D42" w:rsidP="00847D42">
      <w:pPr>
        <w:tabs>
          <w:tab w:val="left" w:pos="709"/>
        </w:tabs>
        <w:jc w:val="center"/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Российская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Федерация,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Ханты-Мансийск,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0EE6" w14:textId="77777777" w:rsidR="00471942" w:rsidRDefault="00471942">
      <w:pPr>
        <w:spacing w:after="0" w:line="240" w:lineRule="auto"/>
      </w:pPr>
      <w:r>
        <w:separator/>
      </w:r>
    </w:p>
  </w:endnote>
  <w:endnote w:type="continuationSeparator" w:id="0">
    <w:p w14:paraId="0602D166" w14:textId="77777777" w:rsidR="00471942" w:rsidRDefault="0047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183436"/>
      <w:docPartObj>
        <w:docPartGallery w:val="Page Numbers (Bottom of Page)"/>
        <w:docPartUnique/>
      </w:docPartObj>
    </w:sdtPr>
    <w:sdtEndPr/>
    <w:sdtContent>
      <w:p w14:paraId="47BADEB2" w14:textId="6F7A97A8" w:rsidR="004E1DF3" w:rsidRDefault="004E1D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99A">
          <w:rPr>
            <w:noProof/>
          </w:rPr>
          <w:t>16</w:t>
        </w:r>
        <w:r>
          <w:fldChar w:fldCharType="end"/>
        </w:r>
      </w:p>
    </w:sdtContent>
  </w:sdt>
  <w:p w14:paraId="66FE3B7D" w14:textId="77777777" w:rsidR="004E1DF3" w:rsidRDefault="004E1DF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D4F68" w14:textId="77777777" w:rsidR="00471942" w:rsidRDefault="00471942">
      <w:pPr>
        <w:spacing w:after="0" w:line="240" w:lineRule="auto"/>
      </w:pPr>
      <w:r>
        <w:separator/>
      </w:r>
    </w:p>
  </w:footnote>
  <w:footnote w:type="continuationSeparator" w:id="0">
    <w:p w14:paraId="0B523662" w14:textId="77777777" w:rsidR="00471942" w:rsidRDefault="0047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16925"/>
    <w:multiLevelType w:val="hybridMultilevel"/>
    <w:tmpl w:val="9C6EA7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DECEB7"/>
    <w:multiLevelType w:val="hybridMultilevel"/>
    <w:tmpl w:val="FCD687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F230BD"/>
    <w:multiLevelType w:val="hybridMultilevel"/>
    <w:tmpl w:val="32245E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8513F3"/>
    <w:multiLevelType w:val="hybridMultilevel"/>
    <w:tmpl w:val="13D0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44270"/>
    <w:multiLevelType w:val="multilevel"/>
    <w:tmpl w:val="24C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F5EA4"/>
    <w:multiLevelType w:val="multilevel"/>
    <w:tmpl w:val="ECB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C414B"/>
    <w:multiLevelType w:val="multilevel"/>
    <w:tmpl w:val="CF488828"/>
    <w:lvl w:ilvl="0">
      <w:start w:val="10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48851BF"/>
    <w:multiLevelType w:val="multilevel"/>
    <w:tmpl w:val="90AED3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F0CCF"/>
    <w:multiLevelType w:val="multilevel"/>
    <w:tmpl w:val="2B1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E56E3"/>
    <w:multiLevelType w:val="multilevel"/>
    <w:tmpl w:val="E8A80252"/>
    <w:lvl w:ilvl="0">
      <w:start w:val="1"/>
      <w:numFmt w:val="decimal"/>
      <w:lvlText w:val="%1."/>
      <w:lvlJc w:val="left"/>
      <w:pPr>
        <w:ind w:left="39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BFC38B7"/>
    <w:multiLevelType w:val="multilevel"/>
    <w:tmpl w:val="F2D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C2090"/>
    <w:multiLevelType w:val="multilevel"/>
    <w:tmpl w:val="72BE473E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22A955C4"/>
    <w:multiLevelType w:val="multilevel"/>
    <w:tmpl w:val="FA8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82C"/>
    <w:multiLevelType w:val="hybridMultilevel"/>
    <w:tmpl w:val="073246AA"/>
    <w:lvl w:ilvl="0" w:tplc="35BCBD2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2FC66BE1"/>
    <w:multiLevelType w:val="hybridMultilevel"/>
    <w:tmpl w:val="AB6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A33B5"/>
    <w:multiLevelType w:val="multilevel"/>
    <w:tmpl w:val="98E8A4F8"/>
    <w:lvl w:ilvl="0">
      <w:start w:val="11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36214D5A"/>
    <w:multiLevelType w:val="multilevel"/>
    <w:tmpl w:val="700CF7C2"/>
    <w:lvl w:ilvl="0">
      <w:start w:val="8"/>
      <w:numFmt w:val="decimal"/>
      <w:lvlText w:val="%1"/>
      <w:lvlJc w:val="left"/>
      <w:pPr>
        <w:ind w:left="846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C374176"/>
    <w:multiLevelType w:val="multilevel"/>
    <w:tmpl w:val="1B6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B6483"/>
    <w:multiLevelType w:val="multilevel"/>
    <w:tmpl w:val="A75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56193"/>
    <w:multiLevelType w:val="multilevel"/>
    <w:tmpl w:val="87ECEFF0"/>
    <w:lvl w:ilvl="0">
      <w:start w:val="8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0C86CE0"/>
    <w:multiLevelType w:val="multilevel"/>
    <w:tmpl w:val="5118746A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42307F3D"/>
    <w:multiLevelType w:val="multilevel"/>
    <w:tmpl w:val="62A49554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51C10EE2"/>
    <w:multiLevelType w:val="hybridMultilevel"/>
    <w:tmpl w:val="60C61C9A"/>
    <w:lvl w:ilvl="0" w:tplc="8BACCB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13513"/>
    <w:multiLevelType w:val="hybridMultilevel"/>
    <w:tmpl w:val="D9B2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30DD4"/>
    <w:multiLevelType w:val="multilevel"/>
    <w:tmpl w:val="6C4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8083D"/>
    <w:multiLevelType w:val="hybridMultilevel"/>
    <w:tmpl w:val="6AA6D9EE"/>
    <w:lvl w:ilvl="0" w:tplc="955E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27324F"/>
    <w:multiLevelType w:val="multilevel"/>
    <w:tmpl w:val="3878D4C6"/>
    <w:lvl w:ilvl="0">
      <w:start w:val="2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14A2812"/>
    <w:multiLevelType w:val="multilevel"/>
    <w:tmpl w:val="0E9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01E07"/>
    <w:multiLevelType w:val="hybridMultilevel"/>
    <w:tmpl w:val="E0EC4C0E"/>
    <w:lvl w:ilvl="0" w:tplc="3EBC2D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B40947"/>
    <w:multiLevelType w:val="multilevel"/>
    <w:tmpl w:val="2C0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03315"/>
    <w:multiLevelType w:val="hybridMultilevel"/>
    <w:tmpl w:val="341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179B"/>
    <w:multiLevelType w:val="hybridMultilevel"/>
    <w:tmpl w:val="2A1CFC0A"/>
    <w:lvl w:ilvl="0" w:tplc="CB88AC80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73CE70B8"/>
    <w:multiLevelType w:val="multilevel"/>
    <w:tmpl w:val="086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8812DC"/>
    <w:multiLevelType w:val="hybridMultilevel"/>
    <w:tmpl w:val="760E788A"/>
    <w:lvl w:ilvl="0" w:tplc="AB0211E4">
      <w:numFmt w:val="bullet"/>
      <w:lvlText w:val="●"/>
      <w:lvlJc w:val="left"/>
      <w:pPr>
        <w:ind w:left="71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82612">
      <w:numFmt w:val="bullet"/>
      <w:lvlText w:val="•"/>
      <w:lvlJc w:val="left"/>
      <w:pPr>
        <w:ind w:left="1627" w:hanging="720"/>
      </w:pPr>
      <w:rPr>
        <w:rFonts w:hint="default"/>
        <w:lang w:val="ru-RU" w:eastAsia="en-US" w:bidi="ar-SA"/>
      </w:rPr>
    </w:lvl>
    <w:lvl w:ilvl="2" w:tplc="F79CD672">
      <w:numFmt w:val="bullet"/>
      <w:lvlText w:val="•"/>
      <w:lvlJc w:val="left"/>
      <w:pPr>
        <w:ind w:left="2535" w:hanging="720"/>
      </w:pPr>
      <w:rPr>
        <w:rFonts w:hint="default"/>
        <w:lang w:val="ru-RU" w:eastAsia="en-US" w:bidi="ar-SA"/>
      </w:rPr>
    </w:lvl>
    <w:lvl w:ilvl="3" w:tplc="565429E0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CD000928">
      <w:numFmt w:val="bullet"/>
      <w:lvlText w:val="•"/>
      <w:lvlJc w:val="left"/>
      <w:pPr>
        <w:ind w:left="4350" w:hanging="720"/>
      </w:pPr>
      <w:rPr>
        <w:rFonts w:hint="default"/>
        <w:lang w:val="ru-RU" w:eastAsia="en-US" w:bidi="ar-SA"/>
      </w:rPr>
    </w:lvl>
    <w:lvl w:ilvl="5" w:tplc="BE2C35BE">
      <w:numFmt w:val="bullet"/>
      <w:lvlText w:val="•"/>
      <w:lvlJc w:val="left"/>
      <w:pPr>
        <w:ind w:left="5257" w:hanging="720"/>
      </w:pPr>
      <w:rPr>
        <w:rFonts w:hint="default"/>
        <w:lang w:val="ru-RU" w:eastAsia="en-US" w:bidi="ar-SA"/>
      </w:rPr>
    </w:lvl>
    <w:lvl w:ilvl="6" w:tplc="20C487F0">
      <w:numFmt w:val="bullet"/>
      <w:lvlText w:val="•"/>
      <w:lvlJc w:val="left"/>
      <w:pPr>
        <w:ind w:left="6165" w:hanging="720"/>
      </w:pPr>
      <w:rPr>
        <w:rFonts w:hint="default"/>
        <w:lang w:val="ru-RU" w:eastAsia="en-US" w:bidi="ar-SA"/>
      </w:rPr>
    </w:lvl>
    <w:lvl w:ilvl="7" w:tplc="7820C5C8">
      <w:numFmt w:val="bullet"/>
      <w:lvlText w:val="•"/>
      <w:lvlJc w:val="left"/>
      <w:pPr>
        <w:ind w:left="7072" w:hanging="720"/>
      </w:pPr>
      <w:rPr>
        <w:rFonts w:hint="default"/>
        <w:lang w:val="ru-RU" w:eastAsia="en-US" w:bidi="ar-SA"/>
      </w:rPr>
    </w:lvl>
    <w:lvl w:ilvl="8" w:tplc="2A52DB0E">
      <w:numFmt w:val="bullet"/>
      <w:lvlText w:val="•"/>
      <w:lvlJc w:val="left"/>
      <w:pPr>
        <w:ind w:left="7980" w:hanging="720"/>
      </w:pPr>
      <w:rPr>
        <w:rFonts w:hint="default"/>
        <w:lang w:val="ru-RU" w:eastAsia="en-US" w:bidi="ar-SA"/>
      </w:rPr>
    </w:lvl>
  </w:abstractNum>
  <w:abstractNum w:abstractNumId="34" w15:restartNumberingAfterBreak="0">
    <w:nsid w:val="7AB36E82"/>
    <w:multiLevelType w:val="multilevel"/>
    <w:tmpl w:val="5C00D382"/>
    <w:lvl w:ilvl="0">
      <w:start w:val="9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B594F61"/>
    <w:multiLevelType w:val="hybridMultilevel"/>
    <w:tmpl w:val="0D8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34"/>
  </w:num>
  <w:num w:numId="9">
    <w:abstractNumId w:val="19"/>
  </w:num>
  <w:num w:numId="10">
    <w:abstractNumId w:val="16"/>
  </w:num>
  <w:num w:numId="11">
    <w:abstractNumId w:val="21"/>
  </w:num>
  <w:num w:numId="12">
    <w:abstractNumId w:val="11"/>
  </w:num>
  <w:num w:numId="13">
    <w:abstractNumId w:val="26"/>
  </w:num>
  <w:num w:numId="14">
    <w:abstractNumId w:val="33"/>
  </w:num>
  <w:num w:numId="15">
    <w:abstractNumId w:val="9"/>
  </w:num>
  <w:num w:numId="16">
    <w:abstractNumId w:val="20"/>
  </w:num>
  <w:num w:numId="17">
    <w:abstractNumId w:val="14"/>
  </w:num>
  <w:num w:numId="18">
    <w:abstractNumId w:val="25"/>
  </w:num>
  <w:num w:numId="19">
    <w:abstractNumId w:val="28"/>
  </w:num>
  <w:num w:numId="20">
    <w:abstractNumId w:val="31"/>
  </w:num>
  <w:num w:numId="21">
    <w:abstractNumId w:val="1"/>
  </w:num>
  <w:num w:numId="22">
    <w:abstractNumId w:val="30"/>
  </w:num>
  <w:num w:numId="23">
    <w:abstractNumId w:val="0"/>
  </w:num>
  <w:num w:numId="24">
    <w:abstractNumId w:val="13"/>
  </w:num>
  <w:num w:numId="25">
    <w:abstractNumId w:val="2"/>
  </w:num>
  <w:num w:numId="26">
    <w:abstractNumId w:val="10"/>
  </w:num>
  <w:num w:numId="27">
    <w:abstractNumId w:val="27"/>
  </w:num>
  <w:num w:numId="28">
    <w:abstractNumId w:val="32"/>
  </w:num>
  <w:num w:numId="29">
    <w:abstractNumId w:val="4"/>
  </w:num>
  <w:num w:numId="30">
    <w:abstractNumId w:val="29"/>
  </w:num>
  <w:num w:numId="31">
    <w:abstractNumId w:val="24"/>
  </w:num>
  <w:num w:numId="32">
    <w:abstractNumId w:val="22"/>
  </w:num>
  <w:num w:numId="33">
    <w:abstractNumId w:val="3"/>
  </w:num>
  <w:num w:numId="34">
    <w:abstractNumId w:val="23"/>
  </w:num>
  <w:num w:numId="35">
    <w:abstractNumId w:val="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E8"/>
    <w:rsid w:val="00022128"/>
    <w:rsid w:val="001D1ECF"/>
    <w:rsid w:val="002032B0"/>
    <w:rsid w:val="002E482B"/>
    <w:rsid w:val="0035407A"/>
    <w:rsid w:val="00471942"/>
    <w:rsid w:val="00496DE5"/>
    <w:rsid w:val="004E1DF3"/>
    <w:rsid w:val="004E5856"/>
    <w:rsid w:val="004E5A18"/>
    <w:rsid w:val="00505469"/>
    <w:rsid w:val="0053426F"/>
    <w:rsid w:val="00627264"/>
    <w:rsid w:val="00632AE8"/>
    <w:rsid w:val="006A2AAA"/>
    <w:rsid w:val="006D10F2"/>
    <w:rsid w:val="007909C2"/>
    <w:rsid w:val="007E4C0B"/>
    <w:rsid w:val="0081009E"/>
    <w:rsid w:val="0081093B"/>
    <w:rsid w:val="00847022"/>
    <w:rsid w:val="00847D42"/>
    <w:rsid w:val="008B2382"/>
    <w:rsid w:val="0093119C"/>
    <w:rsid w:val="00964242"/>
    <w:rsid w:val="00A92A4C"/>
    <w:rsid w:val="00A96634"/>
    <w:rsid w:val="00AB6979"/>
    <w:rsid w:val="00B44D3F"/>
    <w:rsid w:val="00B77766"/>
    <w:rsid w:val="00C21489"/>
    <w:rsid w:val="00C750B5"/>
    <w:rsid w:val="00CC1B01"/>
    <w:rsid w:val="00D04611"/>
    <w:rsid w:val="00D33BB6"/>
    <w:rsid w:val="00EE202F"/>
    <w:rsid w:val="00F24796"/>
    <w:rsid w:val="00F7199A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0A47"/>
  <w15:chartTrackingRefBased/>
  <w15:docId w15:val="{215CB2C9-D3C7-48E6-97AE-A7F3932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3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A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A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63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A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A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A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AE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B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8B2382"/>
  </w:style>
  <w:style w:type="character" w:styleId="ad">
    <w:name w:val="Hyperlink"/>
    <w:basedOn w:val="a0"/>
    <w:uiPriority w:val="99"/>
    <w:unhideWhenUsed/>
    <w:rsid w:val="008B238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47D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7D42"/>
    <w:pPr>
      <w:widowControl w:val="0"/>
      <w:autoSpaceDE w:val="0"/>
      <w:autoSpaceDN w:val="0"/>
      <w:spacing w:before="101" w:after="0" w:line="240" w:lineRule="auto"/>
      <w:ind w:left="381" w:hanging="2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toc 2"/>
    <w:basedOn w:val="a"/>
    <w:uiPriority w:val="1"/>
    <w:qFormat/>
    <w:rsid w:val="00847D42"/>
    <w:pPr>
      <w:widowControl w:val="0"/>
      <w:autoSpaceDE w:val="0"/>
      <w:autoSpaceDN w:val="0"/>
      <w:spacing w:before="101" w:after="0" w:line="240" w:lineRule="auto"/>
      <w:ind w:left="86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847D4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847D4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47D42"/>
    <w:pPr>
      <w:widowControl w:val="0"/>
      <w:autoSpaceDE w:val="0"/>
      <w:autoSpaceDN w:val="0"/>
      <w:spacing w:before="108" w:after="0" w:line="240" w:lineRule="auto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847D4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1">
    <w:name w:val="footer"/>
    <w:basedOn w:val="a"/>
    <w:link w:val="af2"/>
    <w:uiPriority w:val="99"/>
    <w:rsid w:val="00847D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847D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847D4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47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47D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7D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7D4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847D4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847D4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grasu.ru/news/developments/mezhdunarodnyy-konkurs-nauchnykh-proektov-ekologiya-prirodopolzovanie-klima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antiplagiat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ecology.climate@ugras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ecology.climate@ugrasu.r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yperlink" Target="mailto:ecology.climate@ugr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Мусина Элина Ришатовна</cp:lastModifiedBy>
  <cp:revision>3</cp:revision>
  <dcterms:created xsi:type="dcterms:W3CDTF">2026-04-27T09:57:00Z</dcterms:created>
  <dcterms:modified xsi:type="dcterms:W3CDTF">2026-04-27T10:25:00Z</dcterms:modified>
</cp:coreProperties>
</file>