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471A" w14:textId="22C278E9" w:rsidR="003C22D3" w:rsidRDefault="003C22D3" w:rsidP="003C22D3">
      <w:pPr>
        <w:spacing w:before="0"/>
        <w:ind w:left="5529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№5</w:t>
      </w:r>
    </w:p>
    <w:p w14:paraId="112D8096" w14:textId="767919C4" w:rsidR="003C22D3" w:rsidRDefault="003C22D3" w:rsidP="003C22D3">
      <w:pPr>
        <w:spacing w:befor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к приказу от __________ №_______________</w:t>
      </w:r>
    </w:p>
    <w:p w14:paraId="0A829CFD" w14:textId="1EDE7648" w:rsidR="003C22D3" w:rsidRDefault="003C22D3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</w:p>
    <w:p w14:paraId="576C6838" w14:textId="1F27DACA" w:rsidR="003C22D3" w:rsidRDefault="003C22D3" w:rsidP="003C22D3">
      <w:pPr>
        <w:spacing w:befor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3C22D3">
        <w:rPr>
          <w:rFonts w:ascii="Times New Roman" w:hAnsi="Times New Roman"/>
          <w:b/>
          <w:sz w:val="24"/>
          <w:szCs w:val="24"/>
        </w:rPr>
        <w:t>орм</w:t>
      </w:r>
      <w:r>
        <w:rPr>
          <w:rFonts w:ascii="Times New Roman" w:hAnsi="Times New Roman"/>
          <w:b/>
          <w:sz w:val="24"/>
          <w:szCs w:val="24"/>
        </w:rPr>
        <w:t>а</w:t>
      </w:r>
      <w:r w:rsidRPr="003C22D3">
        <w:rPr>
          <w:rFonts w:ascii="Times New Roman" w:hAnsi="Times New Roman"/>
          <w:b/>
          <w:sz w:val="24"/>
          <w:szCs w:val="24"/>
        </w:rPr>
        <w:t xml:space="preserve"> согласия абитуриента/обучающегося на хранение копий документов в личном деле</w:t>
      </w:r>
    </w:p>
    <w:p w14:paraId="5701271C" w14:textId="77777777" w:rsidR="003C22D3" w:rsidRPr="003C22D3" w:rsidRDefault="003C22D3" w:rsidP="003C22D3">
      <w:pPr>
        <w:spacing w:befor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F2404A" w14:textId="32F7D7F0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 xml:space="preserve">Ректору ФГБОУ ВО </w:t>
      </w:r>
    </w:p>
    <w:p w14:paraId="60994F4A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«Югорский государственный университет»</w:t>
      </w:r>
    </w:p>
    <w:p w14:paraId="7483C61C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от _________________________________</w:t>
      </w:r>
    </w:p>
    <w:p w14:paraId="7E542684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____________________________________</w:t>
      </w:r>
    </w:p>
    <w:p w14:paraId="71B409A2" w14:textId="77777777" w:rsidR="003B2519" w:rsidRDefault="003B2519" w:rsidP="003B2519">
      <w:pPr>
        <w:pStyle w:val="32"/>
        <w:shd w:val="clear" w:color="auto" w:fill="auto"/>
        <w:spacing w:before="0" w:line="240" w:lineRule="auto"/>
        <w:ind w:left="380"/>
        <w:rPr>
          <w:sz w:val="20"/>
          <w:szCs w:val="20"/>
        </w:rPr>
      </w:pPr>
    </w:p>
    <w:p w14:paraId="22E2725B" w14:textId="380186C0" w:rsidR="003B2519" w:rsidRPr="00A22579" w:rsidRDefault="003B2519" w:rsidP="003B2519">
      <w:pPr>
        <w:pStyle w:val="32"/>
        <w:shd w:val="clear" w:color="auto" w:fill="auto"/>
        <w:spacing w:before="0" w:line="240" w:lineRule="auto"/>
        <w:rPr>
          <w:sz w:val="20"/>
          <w:szCs w:val="20"/>
        </w:rPr>
      </w:pPr>
      <w:r w:rsidRPr="00A22579">
        <w:rPr>
          <w:sz w:val="20"/>
          <w:szCs w:val="20"/>
        </w:rPr>
        <w:t xml:space="preserve">СОГЛАСИЕ </w:t>
      </w:r>
      <w:r w:rsidR="005C083C">
        <w:rPr>
          <w:sz w:val="20"/>
          <w:szCs w:val="20"/>
        </w:rPr>
        <w:t>АБИТУРИЕНТА</w:t>
      </w:r>
      <w:r w:rsidR="005C083C" w:rsidRPr="003C22D3">
        <w:rPr>
          <w:sz w:val="20"/>
          <w:szCs w:val="20"/>
        </w:rPr>
        <w:t>/</w:t>
      </w:r>
      <w:r>
        <w:rPr>
          <w:sz w:val="20"/>
          <w:szCs w:val="20"/>
        </w:rPr>
        <w:t>ОБУЧАЮЩЕГОСЯ</w:t>
      </w:r>
    </w:p>
    <w:p w14:paraId="1BD50C1B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rPr>
          <w:b/>
          <w:bCs/>
        </w:rPr>
      </w:pPr>
      <w:r w:rsidRPr="003B2519">
        <w:rPr>
          <w:b/>
          <w:bCs/>
        </w:rPr>
        <w:t>НА ХРАНЕНИЕ КОПИЙ ДОКУМЕНТОВ В ЛИЧНОМ ДЕЛЕ</w:t>
      </w:r>
    </w:p>
    <w:p w14:paraId="68804940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firstLine="567"/>
        <w:rPr>
          <w:b/>
          <w:bCs/>
        </w:rPr>
      </w:pPr>
    </w:p>
    <w:p w14:paraId="7F34F95D" w14:textId="6FA6FEFB" w:rsidR="003B2519" w:rsidRPr="00FB5571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 w:rsidRPr="00A22579">
        <w:t xml:space="preserve">Я,_________________________________________________________________, паспорт серии ______ номер _______ выдан (кем, когда) ______________________________________________________________, </w:t>
      </w:r>
      <w:r w:rsidRPr="00FB5571">
        <w:t>проживающий по адресу __________________________________________</w:t>
      </w:r>
      <w:r w:rsidR="00FC3D5F">
        <w:t>_</w:t>
      </w:r>
      <w:r w:rsidRPr="00FB5571">
        <w:t>____</w:t>
      </w:r>
      <w:r w:rsidR="00FC3D5F">
        <w:t>_</w:t>
      </w:r>
      <w:r w:rsidRPr="00FB5571">
        <w:t>________</w:t>
      </w:r>
      <w:r w:rsidR="00FC3D5F">
        <w:t>,(далее - Субъект)</w:t>
      </w:r>
      <w:r w:rsidRPr="00FB5571">
        <w:t xml:space="preserve"> Представитель </w:t>
      </w:r>
      <w:r w:rsidR="00FC3D5F">
        <w:t>Субъекта</w:t>
      </w:r>
      <w:r w:rsidRPr="00FB5571">
        <w:t xml:space="preserve"> (законный представитель или доверенное лицо) ____________________________________________________________, паспорт серии ______ номер _______ выдан (кем, когда) ____________________________________________________________________________, проживающий по адресу _______________________________________________________________________,</w:t>
      </w:r>
    </w:p>
    <w:p w14:paraId="2E4F7253" w14:textId="77777777" w:rsidR="003B2519" w:rsidRPr="00FB5571" w:rsidRDefault="003B2519" w:rsidP="00782A9E">
      <w:pPr>
        <w:spacing w:before="0"/>
        <w:rPr>
          <w:rFonts w:ascii="Times New Roman" w:hAnsi="Times New Roman"/>
        </w:rPr>
      </w:pPr>
      <w:r w:rsidRPr="00FB5571">
        <w:rPr>
          <w:rFonts w:ascii="Times New Roman" w:hAnsi="Times New Roman"/>
        </w:rPr>
        <w:t>действующий на основании _____________________________________________________________________</w:t>
      </w:r>
    </w:p>
    <w:p w14:paraId="264138DB" w14:textId="75529A5E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 w:rsidRPr="00FB5571">
        <w:t xml:space="preserve">в соответствии с Федеральным законом от 27.07.2006 </w:t>
      </w:r>
      <w:r w:rsidR="00371F90">
        <w:t>№</w:t>
      </w:r>
      <w:r w:rsidRPr="00FB5571">
        <w:t xml:space="preserve"> 152-ФЗ «О персональных данных» выражаю</w:t>
      </w:r>
      <w:r>
        <w:t xml:space="preserve">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</w:t>
      </w:r>
      <w:r w:rsidR="000E5842" w:rsidRPr="000F5D4A">
        <w:t>юридический адрес: 628012, ХМАО-Югра, г. Ханты-Мансийск, ул. Чехова, д.16</w:t>
      </w:r>
      <w:r>
        <w:t xml:space="preserve">, на хранение копий моих документов в личном деле и подтверждаю, что, давая такое согласие, действую по своей воле и в своих интересах. </w:t>
      </w:r>
    </w:p>
    <w:p w14:paraId="5C85B10D" w14:textId="4752CE8B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Согласие дается с целью обеспечения соблюдения обеспечения исполнения отношений между </w:t>
      </w:r>
      <w:r w:rsidR="00FC3D5F">
        <w:t>Субъектом</w:t>
      </w:r>
      <w:r>
        <w:t xml:space="preserve"> и Университетом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Федерации, локальных нормативных актов Университета. </w:t>
      </w:r>
    </w:p>
    <w:p w14:paraId="0E2104EE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Я даю согласие на хранение следующих копий моих документов: </w:t>
      </w:r>
    </w:p>
    <w:p w14:paraId="06A2EAB1" w14:textId="514605FA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копия паспорта; копия ИНН; копия СНИЛС; копии военного билета, удостоверения гражданина, подлежащего на военную службу; копии грамот, дипломов, иных научных и спортивных достижений;  копии документов об образовании, повышении квалификации, профессиональной переподготовке, документов о присуждении ученой степени, звания; копии свидетельств о заключении (расторжении) брака, свидетельств о рождении детей, свидетельства о перемене имени;  копии документов о прохождении медицинских осмотров; копии зачетной книжки; иные документы, предоставляемые </w:t>
      </w:r>
      <w:r w:rsidR="00FC3D5F">
        <w:t>Субъектом</w:t>
      </w:r>
      <w:r>
        <w:t xml:space="preserve"> для обеспечения соблюдения законодательства РФ, локальных нормативных актов Университета. </w:t>
      </w:r>
    </w:p>
    <w:p w14:paraId="5B6648A7" w14:textId="77777777" w:rsidR="003B2519" w:rsidRDefault="003B2519" w:rsidP="003B2519">
      <w:pPr>
        <w:spacing w:before="0"/>
        <w:ind w:firstLine="567"/>
        <w:rPr>
          <w:rFonts w:ascii="Times New Roman" w:hAnsi="Times New Roman"/>
        </w:rPr>
      </w:pPr>
      <w:r w:rsidRPr="00A22579">
        <w:rPr>
          <w:rFonts w:ascii="Times New Roman" w:hAnsi="Times New Roman"/>
        </w:rPr>
        <w:t>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университет».</w:t>
      </w:r>
    </w:p>
    <w:p w14:paraId="3669A785" w14:textId="4C6DA8BD" w:rsidR="00A55BB4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>Я проинформирован(а) о том, что конфиденциальность персональных данных соблюдается в рамках исполнения Университетом законодательства Российской Федерации.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хранение копий документов в личном деле на основании письменного заявления.</w:t>
      </w:r>
    </w:p>
    <w:p w14:paraId="5C0CAFA4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«___» _______________ 20   г.</w:t>
      </w:r>
    </w:p>
    <w:p w14:paraId="6DBB04C3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__________________________     ______________________</w:t>
      </w:r>
    </w:p>
    <w:p w14:paraId="3AB2930B" w14:textId="68ECC134" w:rsidR="003B2519" w:rsidRPr="00A22579" w:rsidRDefault="00FB5571" w:rsidP="00FB5571">
      <w:pPr>
        <w:ind w:left="38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3B2519" w:rsidRPr="00A22579">
        <w:rPr>
          <w:rFonts w:ascii="Times New Roman" w:hAnsi="Times New Roman"/>
        </w:rPr>
        <w:t>(Подпись</w:t>
      </w:r>
      <w:r w:rsidR="00FC3D5F">
        <w:rPr>
          <w:rFonts w:ascii="Times New Roman" w:hAnsi="Times New Roman"/>
        </w:rPr>
        <w:t xml:space="preserve"> </w:t>
      </w:r>
      <w:proofErr w:type="gramStart"/>
      <w:r w:rsidR="000E5842">
        <w:rPr>
          <w:rFonts w:ascii="Times New Roman" w:hAnsi="Times New Roman"/>
          <w:lang w:val="en-US"/>
        </w:rPr>
        <w:t>c</w:t>
      </w:r>
      <w:proofErr w:type="gramEnd"/>
      <w:r w:rsidR="00FC3D5F">
        <w:rPr>
          <w:rFonts w:ascii="Times New Roman" w:hAnsi="Times New Roman"/>
        </w:rPr>
        <w:t>убъекта</w:t>
      </w:r>
      <w:r w:rsidR="003B2519" w:rsidRPr="00A22579">
        <w:rPr>
          <w:rFonts w:ascii="Times New Roman" w:hAnsi="Times New Roman"/>
        </w:rPr>
        <w:t xml:space="preserve">)                               </w:t>
      </w:r>
      <w:r>
        <w:rPr>
          <w:rFonts w:ascii="Times New Roman" w:hAnsi="Times New Roman"/>
        </w:rPr>
        <w:t xml:space="preserve">   </w:t>
      </w:r>
      <w:r w:rsidR="003B2519" w:rsidRPr="00A22579">
        <w:rPr>
          <w:rFonts w:ascii="Times New Roman" w:hAnsi="Times New Roman"/>
        </w:rPr>
        <w:t xml:space="preserve">(ФИО)             </w:t>
      </w:r>
    </w:p>
    <w:p w14:paraId="6FBFDD8B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«___» _______________ 20   г.</w:t>
      </w:r>
    </w:p>
    <w:p w14:paraId="2EA30174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___________________________     ______________________</w:t>
      </w:r>
    </w:p>
    <w:p w14:paraId="3E7B7E75" w14:textId="77777777" w:rsidR="003B2519" w:rsidRPr="00A22579" w:rsidRDefault="003B2519" w:rsidP="003B2519">
      <w:pPr>
        <w:ind w:left="3824" w:firstLine="424"/>
        <w:rPr>
          <w:rStyle w:val="10"/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A22579">
        <w:rPr>
          <w:rFonts w:ascii="Times New Roman" w:hAnsi="Times New Roman"/>
        </w:rPr>
        <w:t xml:space="preserve">(Подпись представителя)                         (ФИО)             </w:t>
      </w:r>
    </w:p>
    <w:p w14:paraId="60F2C216" w14:textId="77777777" w:rsidR="003B2519" w:rsidRPr="0073762A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</w:p>
    <w:sectPr w:rsidR="003B2519" w:rsidRPr="0073762A" w:rsidSect="001B54E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59D52" w14:textId="77777777" w:rsidR="00036C28" w:rsidRDefault="00036C28" w:rsidP="00025F8D">
      <w:r>
        <w:separator/>
      </w:r>
    </w:p>
  </w:endnote>
  <w:endnote w:type="continuationSeparator" w:id="0">
    <w:p w14:paraId="29C754C2" w14:textId="77777777" w:rsidR="00036C28" w:rsidRDefault="00036C28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748BF" w14:textId="77777777" w:rsidR="00036C28" w:rsidRDefault="00036C28" w:rsidP="00025F8D">
      <w:r>
        <w:separator/>
      </w:r>
    </w:p>
  </w:footnote>
  <w:footnote w:type="continuationSeparator" w:id="0">
    <w:p w14:paraId="08EF55EB" w14:textId="77777777" w:rsidR="00036C28" w:rsidRDefault="00036C28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86"/>
      <w:gridCol w:w="4785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36C28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E5842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87F3D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1AC6"/>
    <w:rsid w:val="003676B4"/>
    <w:rsid w:val="00371F18"/>
    <w:rsid w:val="00371F90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B2519"/>
    <w:rsid w:val="003C22D3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57AC"/>
    <w:rsid w:val="00586390"/>
    <w:rsid w:val="00590E3B"/>
    <w:rsid w:val="0059127E"/>
    <w:rsid w:val="005950EC"/>
    <w:rsid w:val="005A2C8A"/>
    <w:rsid w:val="005A5975"/>
    <w:rsid w:val="005B5E0B"/>
    <w:rsid w:val="005C083C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D6329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2803"/>
    <w:rsid w:val="00782A9E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971AE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E06C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C71C8"/>
    <w:rsid w:val="00ED0360"/>
    <w:rsid w:val="00ED3578"/>
    <w:rsid w:val="00EF45BD"/>
    <w:rsid w:val="00F17BD2"/>
    <w:rsid w:val="00F248AA"/>
    <w:rsid w:val="00F24AEA"/>
    <w:rsid w:val="00F250C4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571"/>
    <w:rsid w:val="00FB571C"/>
    <w:rsid w:val="00FB5F4C"/>
    <w:rsid w:val="00FC27C2"/>
    <w:rsid w:val="00FC3D5F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31">
    <w:name w:val="Основной текст (3)_"/>
    <w:link w:val="32"/>
    <w:uiPriority w:val="99"/>
    <w:rsid w:val="003B251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3B251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251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2"/>
    <w:link w:val="31"/>
    <w:uiPriority w:val="99"/>
    <w:rsid w:val="003B2519"/>
    <w:pPr>
      <w:shd w:val="clear" w:color="auto" w:fill="FFFFFF"/>
      <w:spacing w:before="300" w:line="274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72">
    <w:name w:val="Основной текст (7)"/>
    <w:basedOn w:val="a2"/>
    <w:link w:val="71"/>
    <w:uiPriority w:val="99"/>
    <w:rsid w:val="003B2519"/>
    <w:pPr>
      <w:shd w:val="clear" w:color="auto" w:fill="FFFFFF"/>
      <w:spacing w:before="0" w:line="274" w:lineRule="exact"/>
      <w:jc w:val="left"/>
    </w:pPr>
    <w:rPr>
      <w:rFonts w:ascii="Times New Roman" w:hAnsi="Times New Roman"/>
      <w:sz w:val="23"/>
      <w:szCs w:val="23"/>
      <w:lang w:eastAsia="ru-RU"/>
    </w:rPr>
  </w:style>
  <w:style w:type="paragraph" w:customStyle="1" w:styleId="101">
    <w:name w:val="Основной текст (10)"/>
    <w:basedOn w:val="a2"/>
    <w:link w:val="100"/>
    <w:uiPriority w:val="99"/>
    <w:rsid w:val="003B2519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31">
    <w:name w:val="Основной текст (3)_"/>
    <w:link w:val="32"/>
    <w:uiPriority w:val="99"/>
    <w:rsid w:val="003B251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3B251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251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2"/>
    <w:link w:val="31"/>
    <w:uiPriority w:val="99"/>
    <w:rsid w:val="003B2519"/>
    <w:pPr>
      <w:shd w:val="clear" w:color="auto" w:fill="FFFFFF"/>
      <w:spacing w:before="300" w:line="274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72">
    <w:name w:val="Основной текст (7)"/>
    <w:basedOn w:val="a2"/>
    <w:link w:val="71"/>
    <w:uiPriority w:val="99"/>
    <w:rsid w:val="003B2519"/>
    <w:pPr>
      <w:shd w:val="clear" w:color="auto" w:fill="FFFFFF"/>
      <w:spacing w:before="0" w:line="274" w:lineRule="exact"/>
      <w:jc w:val="left"/>
    </w:pPr>
    <w:rPr>
      <w:rFonts w:ascii="Times New Roman" w:hAnsi="Times New Roman"/>
      <w:sz w:val="23"/>
      <w:szCs w:val="23"/>
      <w:lang w:eastAsia="ru-RU"/>
    </w:rPr>
  </w:style>
  <w:style w:type="paragraph" w:customStyle="1" w:styleId="101">
    <w:name w:val="Основной текст (10)"/>
    <w:basedOn w:val="a2"/>
    <w:link w:val="100"/>
    <w:uiPriority w:val="99"/>
    <w:rsid w:val="003B2519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3DD9-3D57-4214-A222-F5BD32D0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Липина Наталья И.</cp:lastModifiedBy>
  <cp:revision>2</cp:revision>
  <dcterms:created xsi:type="dcterms:W3CDTF">2025-08-15T06:58:00Z</dcterms:created>
  <dcterms:modified xsi:type="dcterms:W3CDTF">2025-08-15T06:58:00Z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