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0" w:rsidRPr="007E4D09" w:rsidRDefault="00EA2750" w:rsidP="007E4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09">
        <w:rPr>
          <w:rFonts w:ascii="Times New Roman" w:hAnsi="Times New Roman" w:cs="Times New Roman"/>
          <w:b/>
          <w:sz w:val="24"/>
          <w:szCs w:val="24"/>
        </w:rPr>
        <w:t>Протокол о проведении научного семинара</w:t>
      </w:r>
    </w:p>
    <w:p w:rsidR="00EA2750" w:rsidRDefault="00EA2750" w:rsidP="007E4D09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E4D09">
        <w:rPr>
          <w:rFonts w:ascii="Times New Roman" w:hAnsi="Times New Roman" w:cs="Times New Roman"/>
          <w:sz w:val="24"/>
          <w:szCs w:val="24"/>
        </w:rPr>
        <w:t xml:space="preserve">Дата и место проведения научного семинара: </w:t>
      </w:r>
      <w:r w:rsidR="000D37B2">
        <w:rPr>
          <w:rFonts w:ascii="Times New Roman" w:hAnsi="Times New Roman" w:cs="Times New Roman"/>
          <w:sz w:val="24"/>
          <w:szCs w:val="24"/>
        </w:rPr>
        <w:t>06</w:t>
      </w:r>
      <w:r w:rsidRPr="007E4D09">
        <w:rPr>
          <w:rFonts w:ascii="Times New Roman" w:hAnsi="Times New Roman" w:cs="Times New Roman"/>
          <w:sz w:val="24"/>
          <w:szCs w:val="24"/>
        </w:rPr>
        <w:t xml:space="preserve"> </w:t>
      </w:r>
      <w:r w:rsidR="000D37B2">
        <w:rPr>
          <w:rFonts w:ascii="Times New Roman" w:hAnsi="Times New Roman" w:cs="Times New Roman"/>
          <w:sz w:val="24"/>
          <w:szCs w:val="24"/>
        </w:rPr>
        <w:t>апреля</w:t>
      </w:r>
      <w:r w:rsidRPr="007E4D09">
        <w:rPr>
          <w:rFonts w:ascii="Times New Roman" w:hAnsi="Times New Roman" w:cs="Times New Roman"/>
          <w:sz w:val="24"/>
          <w:szCs w:val="24"/>
        </w:rPr>
        <w:t xml:space="preserve"> 201</w:t>
      </w:r>
      <w:r w:rsidR="00AA5551">
        <w:rPr>
          <w:rFonts w:ascii="Times New Roman" w:hAnsi="Times New Roman" w:cs="Times New Roman"/>
          <w:sz w:val="24"/>
          <w:szCs w:val="24"/>
        </w:rPr>
        <w:t>8</w:t>
      </w:r>
      <w:r w:rsidRPr="007E4D0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0D37B2">
        <w:rPr>
          <w:rFonts w:ascii="Times New Roman" w:hAnsi="Times New Roman" w:cs="Times New Roman"/>
          <w:sz w:val="24"/>
          <w:szCs w:val="24"/>
        </w:rPr>
        <w:t>204</w:t>
      </w:r>
      <w:r w:rsidRPr="007E4D09">
        <w:rPr>
          <w:rFonts w:ascii="Times New Roman" w:hAnsi="Times New Roman" w:cs="Times New Roman"/>
          <w:sz w:val="24"/>
          <w:szCs w:val="24"/>
        </w:rPr>
        <w:t xml:space="preserve"> аудитории 4 корпуса.</w:t>
      </w:r>
    </w:p>
    <w:p w:rsidR="007A00FD" w:rsidRPr="007E4D09" w:rsidRDefault="007A00FD" w:rsidP="000D37B2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A2750" w:rsidRDefault="00EA2750" w:rsidP="007E4D09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E4D09">
        <w:rPr>
          <w:rFonts w:ascii="Times New Roman" w:hAnsi="Times New Roman" w:cs="Times New Roman"/>
          <w:sz w:val="24"/>
          <w:szCs w:val="24"/>
        </w:rPr>
        <w:t xml:space="preserve">Тема научного семинара: </w:t>
      </w:r>
      <w:r w:rsidR="000D37B2" w:rsidRPr="000D37B2">
        <w:rPr>
          <w:rFonts w:ascii="Times New Roman" w:hAnsi="Times New Roman" w:cs="Times New Roman"/>
          <w:sz w:val="24"/>
          <w:szCs w:val="24"/>
        </w:rPr>
        <w:t>Проблемы оказания бесплатной юридической помощи в Югре (по итогам выполнения научно - исследовательских работ)</w:t>
      </w:r>
      <w:r w:rsidR="000D37B2">
        <w:rPr>
          <w:rFonts w:ascii="Times New Roman" w:hAnsi="Times New Roman" w:cs="Times New Roman"/>
          <w:sz w:val="24"/>
          <w:szCs w:val="24"/>
        </w:rPr>
        <w:t>.</w:t>
      </w:r>
    </w:p>
    <w:p w:rsidR="007A00FD" w:rsidRPr="007E4D09" w:rsidRDefault="007A00FD" w:rsidP="007A00FD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A2750" w:rsidRPr="007E4D09" w:rsidRDefault="00EA2750" w:rsidP="00684B6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D09">
        <w:rPr>
          <w:rFonts w:ascii="Times New Roman" w:hAnsi="Times New Roman" w:cs="Times New Roman"/>
          <w:sz w:val="24"/>
          <w:szCs w:val="24"/>
        </w:rPr>
        <w:t>Модератор научного семинара:</w:t>
      </w:r>
      <w:r w:rsidR="007E4D09" w:rsidRPr="007E4D09">
        <w:rPr>
          <w:rFonts w:ascii="Times New Roman" w:hAnsi="Times New Roman" w:cs="Times New Roman"/>
          <w:sz w:val="24"/>
          <w:szCs w:val="24"/>
        </w:rPr>
        <w:t xml:space="preserve"> </w:t>
      </w:r>
      <w:r w:rsidR="00AA5551">
        <w:rPr>
          <w:rFonts w:ascii="Times New Roman" w:hAnsi="Times New Roman" w:cs="Times New Roman"/>
          <w:sz w:val="24"/>
          <w:szCs w:val="24"/>
        </w:rPr>
        <w:t>заведующий кафедрой Правоохранительной деятельности и адвокатуры</w:t>
      </w:r>
      <w:r w:rsidR="007E4D09" w:rsidRPr="007E4D09">
        <w:rPr>
          <w:rFonts w:ascii="Times New Roman" w:hAnsi="Times New Roman" w:cs="Times New Roman"/>
          <w:sz w:val="24"/>
          <w:szCs w:val="24"/>
        </w:rPr>
        <w:t xml:space="preserve"> </w:t>
      </w:r>
      <w:r w:rsidR="00AA5551">
        <w:rPr>
          <w:rFonts w:ascii="Times New Roman" w:hAnsi="Times New Roman" w:cs="Times New Roman"/>
          <w:sz w:val="24"/>
          <w:szCs w:val="24"/>
        </w:rPr>
        <w:t>Анисимов Валерий Филиппович.</w:t>
      </w:r>
    </w:p>
    <w:p w:rsidR="00AA5551" w:rsidRDefault="007F3A68" w:rsidP="00AA555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Выступающие: Розенко Станислав Васильевич кандидат юридических наук, доцент, Директор Юридического института; Анисимов Валерий Филиппович доктор юридических наук, доцент, Заведующий кафедрой «Правоохранительной деятельности и адвокатуры»; Акинина Наталья Юрьевна кандидат юридических наук, доцент, Заведующая кафедрой Конституционного, административного и муниципального права;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Павлович</w:t>
      </w:r>
      <w:proofErr w:type="gramEnd"/>
      <w:r w:rsidR="00214311">
        <w:rPr>
          <w:rFonts w:ascii="Times New Roman" w:hAnsi="Times New Roman" w:cs="Times New Roman"/>
          <w:sz w:val="24"/>
          <w:szCs w:val="24"/>
        </w:rPr>
        <w:t xml:space="preserve"> Заведующий учебной лаборатории «Юридическая клиника»;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Андреевна</w:t>
      </w:r>
      <w:r w:rsidR="00214311" w:rsidRPr="00214311">
        <w:rPr>
          <w:rFonts w:ascii="Times New Roman" w:hAnsi="Times New Roman" w:cs="Times New Roman"/>
          <w:sz w:val="24"/>
          <w:szCs w:val="24"/>
        </w:rPr>
        <w:t xml:space="preserve"> </w:t>
      </w:r>
      <w:r w:rsidR="00214311">
        <w:rPr>
          <w:rFonts w:ascii="Times New Roman" w:hAnsi="Times New Roman" w:cs="Times New Roman"/>
          <w:sz w:val="24"/>
          <w:szCs w:val="24"/>
        </w:rPr>
        <w:t>студентка Юридического института группы 5162м.</w:t>
      </w:r>
    </w:p>
    <w:p w:rsidR="007E4D09" w:rsidRDefault="007E4D09" w:rsidP="00AA555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D09">
        <w:rPr>
          <w:rFonts w:ascii="Times New Roman" w:hAnsi="Times New Roman" w:cs="Times New Roman"/>
          <w:sz w:val="24"/>
          <w:szCs w:val="24"/>
        </w:rPr>
        <w:t xml:space="preserve">Секретарь:  секретарь-администратор кафедры </w:t>
      </w:r>
      <w:r w:rsidR="00AA5551">
        <w:rPr>
          <w:rFonts w:ascii="Times New Roman" w:hAnsi="Times New Roman" w:cs="Times New Roman"/>
          <w:sz w:val="24"/>
          <w:szCs w:val="24"/>
        </w:rPr>
        <w:t>Конституционного, административного и муниципального права</w:t>
      </w:r>
      <w:r w:rsidRPr="007E4D09">
        <w:rPr>
          <w:rFonts w:ascii="Times New Roman" w:hAnsi="Times New Roman" w:cs="Times New Roman"/>
          <w:sz w:val="24"/>
          <w:szCs w:val="24"/>
        </w:rPr>
        <w:t xml:space="preserve"> </w:t>
      </w:r>
      <w:r w:rsidR="00AA5551">
        <w:rPr>
          <w:rFonts w:ascii="Times New Roman" w:hAnsi="Times New Roman" w:cs="Times New Roman"/>
          <w:sz w:val="24"/>
          <w:szCs w:val="24"/>
        </w:rPr>
        <w:t>Зеленская Диана Дмитриевна</w:t>
      </w:r>
      <w:r w:rsidRPr="007E4D09">
        <w:rPr>
          <w:rFonts w:ascii="Times New Roman" w:hAnsi="Times New Roman" w:cs="Times New Roman"/>
          <w:sz w:val="24"/>
          <w:szCs w:val="24"/>
        </w:rPr>
        <w:t>.</w:t>
      </w:r>
    </w:p>
    <w:p w:rsidR="00684B68" w:rsidRDefault="00684B68" w:rsidP="007A00FD">
      <w:pPr>
        <w:pStyle w:val="a5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684B68" w:rsidRDefault="007A00FD" w:rsidP="00816EDC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Тезисы научного семинара:</w:t>
      </w:r>
    </w:p>
    <w:p w:rsidR="00816EDC" w:rsidRPr="00684B68" w:rsidRDefault="00816EDC" w:rsidP="00816EDC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6EDC" w:rsidRPr="00816EDC" w:rsidRDefault="00816EDC" w:rsidP="00816E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частые проблемы, возникающие у адвокатов, участвующих в государственной системе бесплатной юридической помощи, связаны с определением категории гражданина и случая. Это ситуация обусловлена весьма большим перечнем таких категорий и случаев, установленных законодательством. </w:t>
      </w:r>
    </w:p>
    <w:p w:rsidR="00816EDC" w:rsidRPr="00816EDC" w:rsidRDefault="00816EDC" w:rsidP="00816E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Стоит отметить, что установлены довольно короткие сроки предоставления отчетности об оказании бесплатной юридической помощи, а именно 3 месяца. Вместе с тем, учитывая сложность транспортной системы, отдаленность некоторых территорий, большой загруженности адвокатов и других причин, не всегда имеются возможности для соблюдения установленных сроков. </w:t>
      </w:r>
    </w:p>
    <w:p w:rsidR="00816EDC" w:rsidRPr="00816EDC" w:rsidRDefault="00816EDC" w:rsidP="00816E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необходимо отметить проблему, связанную с выполнением несвойственных функций адвокатскими палатами субъектов Российской Федерации. Это такие обязанности как: администрирование субсидий, выделенных адвокатским палатам на оказание бесплатной юридической помощи, расходы, связанные с перечислением бюджетных средств на оплату труда адвоката, осуществление </w:t>
      </w:r>
      <w:proofErr w:type="gramStart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сроками и порядком предоставления отчетности адвокатов для получения оплаты за оказание бесплатной юридической помощи. Все эти обязанности требуют финансовых и трудовых затрат адвокатских палат. </w:t>
      </w:r>
    </w:p>
    <w:p w:rsidR="00776D99" w:rsidRPr="00816EDC" w:rsidRDefault="00816EDC" w:rsidP="00816E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Стоит рассмотреть проблему, связанную с соблюдением адвокатской тайны, при предоставлении отчетности адвоката исполнительному органу государственной власти субъектов Российской </w:t>
      </w:r>
      <w:proofErr w:type="gramStart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</w:t>
      </w:r>
      <w:proofErr w:type="gramEnd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оплаты проделан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ной им работы. </w:t>
      </w: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Адвокат обращается в уполномоченный орган с заявлением об оплате, при этом объем выполненной работы он обязан документально подтвердить.</w:t>
      </w:r>
    </w:p>
    <w:p w:rsidR="00816EDC" w:rsidRPr="00816EDC" w:rsidRDefault="00816EDC" w:rsidP="00816E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Анализ имеющихся проблем, позитивного зарубежного опыта позволил сформулировать следующие рекомендации. Совершенствование системы бесплатной юридической помощи возможно двумя путями. </w:t>
      </w:r>
    </w:p>
    <w:p w:rsidR="00816EDC" w:rsidRPr="00816EDC" w:rsidRDefault="00816EDC" w:rsidP="00816E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первому относится, усовершенствование ныне существующего федерального и регионального законодательства Ханты-Мансийского автономного округа - </w:t>
      </w:r>
      <w:proofErr w:type="spellStart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Югры</w:t>
      </w:r>
      <w:proofErr w:type="spellEnd"/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. Однако это не решит одну из главных проблем, а именно сохранение адвокатской тайны во время направления отчетности в исполнительный орган государственной власти.</w:t>
      </w:r>
    </w:p>
    <w:p w:rsidR="00816EDC" w:rsidRDefault="00816EDC" w:rsidP="00816E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Ко второму же пути относится,  внедрение  двухуровневой системы оказания бесплатной юридической помощи, где  первый вид помощи должны выполнять органы государственной власти и местного самоуправления, второй - адвокатура. Таким образом, гражданин, обращаясь к субъекту первичной помощи, обозначает круг проблем, после чего он направляется к адвокату для выполнения поручения на оказание бесплатной юридической помощи.</w:t>
      </w:r>
    </w:p>
    <w:p w:rsidR="00816EDC" w:rsidRDefault="00816EDC" w:rsidP="00816E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4D09" w:rsidRPr="00776D99" w:rsidRDefault="007E4D09" w:rsidP="00816EDC">
      <w:pPr>
        <w:pStyle w:val="a5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D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Итоговое решение: </w:t>
      </w:r>
      <w:r w:rsidR="002F6E1C"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 кафедрой Правоохранительной деятельности и адвокатуры Анисимов Валерий Филиппович</w:t>
      </w:r>
      <w:r w:rsidR="002F6E1C" w:rsidRPr="00776D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6D9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D37B2"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связанные с оказанием бесплатной юридической помощи очень актуальны</w:t>
      </w:r>
      <w:r w:rsidR="00816EDC"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для юристов, так и для граждан</w:t>
      </w:r>
      <w:r w:rsidRPr="00776D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D37B2" w:rsidRPr="00816EDC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воспользоваться юридической помощью, в том числе бесплатной, является одной из процессуальных гарантий доступности правосудия по гражданским делам. Доступность бесплатной юридической помощи для граждан в установленных законодательством Российской Федерации случаях провозглашается в качестве одного из принципов оказания гражданам бесплатной юридической помощи</w:t>
      </w:r>
      <w:r w:rsidRPr="00776D99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научного семинара</w:t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AA5551">
        <w:rPr>
          <w:rFonts w:ascii="Times New Roman" w:hAnsi="Times New Roman" w:cs="Times New Roman"/>
          <w:sz w:val="24"/>
          <w:szCs w:val="24"/>
        </w:rPr>
        <w:t>Зеленская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="00AA555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 / __________</w:t>
      </w: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D99" w:rsidRDefault="00AA5551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r w:rsidR="007D3D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афедры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ПДиА</w:t>
      </w:r>
      <w:proofErr w:type="spellEnd"/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 w:rsidR="00816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Анисимов В.Ф.</w:t>
      </w:r>
      <w:r w:rsidR="00776D99">
        <w:rPr>
          <w:rFonts w:ascii="Times New Roman" w:hAnsi="Times New Roman" w:cs="Times New Roman"/>
          <w:sz w:val="24"/>
          <w:szCs w:val="24"/>
        </w:rPr>
        <w:t xml:space="preserve"> / ___________</w:t>
      </w:r>
    </w:p>
    <w:p w:rsidR="00776D99" w:rsidRPr="00776D99" w:rsidRDefault="00776D99" w:rsidP="00776D99">
      <w:pPr>
        <w:pStyle w:val="a5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76D99" w:rsidRPr="00776D99" w:rsidSect="00D3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3BE"/>
    <w:multiLevelType w:val="hybridMultilevel"/>
    <w:tmpl w:val="A00453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64424"/>
    <w:multiLevelType w:val="hybridMultilevel"/>
    <w:tmpl w:val="9916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750"/>
    <w:rsid w:val="000D37B2"/>
    <w:rsid w:val="00214311"/>
    <w:rsid w:val="00272E84"/>
    <w:rsid w:val="002F6E1C"/>
    <w:rsid w:val="00684B68"/>
    <w:rsid w:val="00776D99"/>
    <w:rsid w:val="007A00FD"/>
    <w:rsid w:val="007D3DA7"/>
    <w:rsid w:val="007E4D09"/>
    <w:rsid w:val="007F3A68"/>
    <w:rsid w:val="00816EDC"/>
    <w:rsid w:val="00AA5551"/>
    <w:rsid w:val="00D36822"/>
    <w:rsid w:val="00EA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7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1A05-B520-4A7B-A19B-147B9795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ugrasu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d_novikova</dc:creator>
  <cp:keywords/>
  <dc:description/>
  <cp:lastModifiedBy>d_zelenskaya</cp:lastModifiedBy>
  <cp:revision>6</cp:revision>
  <dcterms:created xsi:type="dcterms:W3CDTF">2017-11-21T07:16:00Z</dcterms:created>
  <dcterms:modified xsi:type="dcterms:W3CDTF">2018-04-03T05:49:00Z</dcterms:modified>
</cp:coreProperties>
</file>